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3F3EDFDB"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C10A8D">
        <w:rPr>
          <w:rFonts w:ascii="Century" w:hAnsi="Century"/>
        </w:rPr>
        <w:t>20 veinte</w:t>
      </w:r>
      <w:r w:rsidR="009852B2">
        <w:rPr>
          <w:rFonts w:ascii="Century" w:hAnsi="Century"/>
        </w:rPr>
        <w:t xml:space="preserve"> de </w:t>
      </w:r>
      <w:r w:rsidR="00C10A8D">
        <w:rPr>
          <w:rFonts w:ascii="Century" w:hAnsi="Century"/>
        </w:rPr>
        <w:t>noviembre</w:t>
      </w:r>
      <w:r w:rsidR="009852B2">
        <w:rPr>
          <w:rFonts w:ascii="Century" w:hAnsi="Century"/>
        </w:rPr>
        <w:t xml:space="preserve"> del </w:t>
      </w:r>
      <w:r w:rsidRPr="007D0C4C">
        <w:rPr>
          <w:rFonts w:ascii="Century" w:hAnsi="Century"/>
        </w:rPr>
        <w:t>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5B617118"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C77191">
        <w:rPr>
          <w:rFonts w:ascii="Century" w:hAnsi="Century"/>
          <w:b/>
        </w:rPr>
        <w:t>2</w:t>
      </w:r>
      <w:r w:rsidR="009852B2">
        <w:rPr>
          <w:rFonts w:ascii="Century" w:hAnsi="Century"/>
          <w:b/>
        </w:rPr>
        <w:t>0</w:t>
      </w:r>
      <w:r w:rsidR="00C77191">
        <w:rPr>
          <w:rFonts w:ascii="Century" w:hAnsi="Century"/>
          <w:b/>
        </w:rPr>
        <w:t>3</w:t>
      </w:r>
      <w:r w:rsidRPr="007D0C4C">
        <w:rPr>
          <w:rFonts w:ascii="Century" w:hAnsi="Century"/>
          <w:b/>
        </w:rPr>
        <w:t>/201</w:t>
      </w:r>
      <w:r>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F32E9">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2165BA10" w14:textId="32DEE97F" w:rsidR="00E046BB" w:rsidRDefault="00E046BB" w:rsidP="00E046BB">
      <w:pPr>
        <w:spacing w:line="360" w:lineRule="auto"/>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00D358F4" w:rsidR="00B1583B"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C77191">
        <w:rPr>
          <w:rFonts w:ascii="Century" w:hAnsi="Century"/>
        </w:rPr>
        <w:t>01 primero de marzo</w:t>
      </w:r>
      <w:r w:rsidR="009852B2">
        <w:rPr>
          <w:rFonts w:ascii="Century" w:hAnsi="Century"/>
        </w:rPr>
        <w:t xml:space="preserve"> </w:t>
      </w:r>
      <w:r>
        <w:rPr>
          <w:rFonts w:ascii="Century" w:hAnsi="Century"/>
        </w:rPr>
        <w:t>del año 2016 dos mil dieciséis</w:t>
      </w:r>
      <w:r w:rsidRPr="007D0C4C">
        <w:rPr>
          <w:rFonts w:ascii="Century" w:hAnsi="Century"/>
        </w:rPr>
        <w:t xml:space="preserve">, la parte actora presentó demanda de nulidad, señalando como acto impugnado </w:t>
      </w:r>
      <w:r w:rsidR="009852B2">
        <w:rPr>
          <w:rFonts w:ascii="Century" w:hAnsi="Century"/>
        </w:rPr>
        <w:t xml:space="preserve">la </w:t>
      </w:r>
      <w:r w:rsidR="00C77191">
        <w:rPr>
          <w:rFonts w:ascii="Century" w:hAnsi="Century"/>
        </w:rPr>
        <w:t xml:space="preserve">audiencia de calificación celebrada el 31 treinta y uno de enero del año 2016 dos mil dieciséis, el recibo de pago número AA </w:t>
      </w:r>
      <w:r w:rsidR="008D224C">
        <w:rPr>
          <w:rFonts w:ascii="Century" w:hAnsi="Century"/>
        </w:rPr>
        <w:t>5</w:t>
      </w:r>
      <w:r w:rsidR="0040050C">
        <w:rPr>
          <w:rFonts w:ascii="Century" w:hAnsi="Century"/>
        </w:rPr>
        <w:t>430106</w:t>
      </w:r>
      <w:r w:rsidR="00C10A8D">
        <w:rPr>
          <w:rFonts w:ascii="Century" w:hAnsi="Century"/>
        </w:rPr>
        <w:t xml:space="preserve"> (Letra A A cinco </w:t>
      </w:r>
      <w:r w:rsidR="0040050C">
        <w:rPr>
          <w:rFonts w:ascii="Century" w:hAnsi="Century"/>
        </w:rPr>
        <w:t>cuatro tres cero uno cero seis</w:t>
      </w:r>
      <w:r w:rsidR="00C10A8D">
        <w:rPr>
          <w:rFonts w:ascii="Century" w:hAnsi="Century"/>
        </w:rPr>
        <w:t xml:space="preserve">), </w:t>
      </w:r>
      <w:r w:rsidR="00C77191">
        <w:rPr>
          <w:rFonts w:ascii="Century" w:hAnsi="Century"/>
        </w:rPr>
        <w:t xml:space="preserve">de fecha 31 </w:t>
      </w:r>
      <w:r w:rsidR="00C10A8D">
        <w:rPr>
          <w:rFonts w:ascii="Century" w:hAnsi="Century"/>
        </w:rPr>
        <w:t xml:space="preserve">treinta y uno </w:t>
      </w:r>
      <w:r w:rsidR="00C77191">
        <w:rPr>
          <w:rFonts w:ascii="Century" w:hAnsi="Century"/>
        </w:rPr>
        <w:t>de enero del año 2016 dos mil dieciséis</w:t>
      </w:r>
      <w:r w:rsidR="009852B2">
        <w:rPr>
          <w:rFonts w:ascii="Century" w:hAnsi="Century"/>
        </w:rPr>
        <w:t xml:space="preserve"> y</w:t>
      </w:r>
      <w:r w:rsidR="00C77191">
        <w:rPr>
          <w:rFonts w:ascii="Century" w:hAnsi="Century"/>
        </w:rPr>
        <w:t xml:space="preserve">, la boleta de infracción relacionada con la boleta de pago </w:t>
      </w:r>
      <w:r w:rsidR="0040050C" w:rsidRPr="0040050C">
        <w:rPr>
          <w:rFonts w:ascii="Century" w:hAnsi="Century"/>
        </w:rPr>
        <w:t>AA 5430106 (Letra A A cinco cuatro tres cero uno cero seis)</w:t>
      </w:r>
      <w:r w:rsidR="00C10A8D" w:rsidRPr="00C10A8D">
        <w:rPr>
          <w:rFonts w:ascii="Century" w:hAnsi="Century"/>
        </w:rPr>
        <w:t>,</w:t>
      </w:r>
      <w:r w:rsidR="00C10A8D">
        <w:rPr>
          <w:rFonts w:ascii="Century" w:hAnsi="Century"/>
        </w:rPr>
        <w:t xml:space="preserve"> </w:t>
      </w:r>
      <w:r w:rsidR="00C77191">
        <w:rPr>
          <w:rFonts w:ascii="Century" w:hAnsi="Century"/>
        </w:rPr>
        <w:t xml:space="preserve">de fecha 31 </w:t>
      </w:r>
      <w:r w:rsidR="00C10A8D">
        <w:rPr>
          <w:rFonts w:ascii="Century" w:hAnsi="Century"/>
        </w:rPr>
        <w:t xml:space="preserve">treinta y uno </w:t>
      </w:r>
      <w:r w:rsidR="00C77191">
        <w:rPr>
          <w:rFonts w:ascii="Century" w:hAnsi="Century"/>
        </w:rPr>
        <w:t xml:space="preserve">de enero del año 2016 dos mil dieciséis; </w:t>
      </w:r>
      <w:r w:rsidR="00985123">
        <w:rPr>
          <w:rFonts w:ascii="Century" w:hAnsi="Century"/>
        </w:rPr>
        <w:t xml:space="preserve">y, </w:t>
      </w:r>
      <w:r w:rsidR="009852B2">
        <w:rPr>
          <w:rFonts w:ascii="Century" w:hAnsi="Century"/>
        </w:rPr>
        <w:t>como autoridad</w:t>
      </w:r>
      <w:r w:rsidR="00985123">
        <w:rPr>
          <w:rFonts w:ascii="Century" w:hAnsi="Century"/>
        </w:rPr>
        <w:t>es</w:t>
      </w:r>
      <w:r w:rsidR="009852B2">
        <w:rPr>
          <w:rFonts w:ascii="Century" w:hAnsi="Century"/>
        </w:rPr>
        <w:t xml:space="preserve"> demandad</w:t>
      </w:r>
      <w:r w:rsidR="00E126A9">
        <w:rPr>
          <w:rFonts w:ascii="Century" w:hAnsi="Century"/>
        </w:rPr>
        <w:t>a</w:t>
      </w:r>
      <w:r w:rsidR="00985123">
        <w:rPr>
          <w:rFonts w:ascii="Century" w:hAnsi="Century"/>
        </w:rPr>
        <w:t>s</w:t>
      </w:r>
      <w:r w:rsidR="00E126A9">
        <w:rPr>
          <w:rFonts w:ascii="Century" w:hAnsi="Century"/>
        </w:rPr>
        <w:t xml:space="preserve"> </w:t>
      </w:r>
      <w:r w:rsidR="00C77191">
        <w:rPr>
          <w:rFonts w:ascii="Century" w:hAnsi="Century"/>
        </w:rPr>
        <w:t>al agente de tránsito municipal que lo detuvo, a</w:t>
      </w:r>
      <w:r w:rsidR="00E126A9">
        <w:rPr>
          <w:rFonts w:ascii="Century" w:hAnsi="Century"/>
        </w:rPr>
        <w:t xml:space="preserve"> la </w:t>
      </w:r>
      <w:r w:rsidR="000A1CDA">
        <w:rPr>
          <w:rFonts w:ascii="Century" w:hAnsi="Century"/>
        </w:rPr>
        <w:t>o</w:t>
      </w:r>
      <w:r w:rsidR="00E126A9">
        <w:rPr>
          <w:rFonts w:ascii="Century" w:hAnsi="Century"/>
        </w:rPr>
        <w:t>ficial calificador</w:t>
      </w:r>
      <w:r w:rsidR="000A1CDA">
        <w:rPr>
          <w:rFonts w:ascii="Century" w:hAnsi="Century"/>
        </w:rPr>
        <w:t>a</w:t>
      </w:r>
      <w:r w:rsidR="00B1583B">
        <w:rPr>
          <w:rFonts w:ascii="Century" w:hAnsi="Century"/>
        </w:rPr>
        <w:t>, Guanajuato</w:t>
      </w:r>
      <w:r w:rsidR="00C77191">
        <w:rPr>
          <w:rFonts w:ascii="Century" w:hAnsi="Century"/>
        </w:rPr>
        <w:t xml:space="preserve">, que ejecuto la audiencia de calificación </w:t>
      </w:r>
      <w:r w:rsidR="00985123">
        <w:rPr>
          <w:rFonts w:ascii="Century" w:hAnsi="Century"/>
        </w:rPr>
        <w:t xml:space="preserve">de fecha 31 de enero del año 2016 dos mil dieciséis, a la Dirección General de Oficiales Calificadores, </w:t>
      </w:r>
      <w:r w:rsidR="009B6AA3">
        <w:rPr>
          <w:rFonts w:ascii="Century" w:hAnsi="Century"/>
        </w:rPr>
        <w:t xml:space="preserve">al Municipio de León, a la Dirección General de Tránsito Municipal, a la Tesorería Municipal y a la Dirección General de Ingresos, todas del Municipio de León </w:t>
      </w:r>
      <w:r w:rsidR="00B1583B">
        <w:rPr>
          <w:rFonts w:ascii="Century" w:hAnsi="Century"/>
        </w:rPr>
        <w:t>--</w:t>
      </w:r>
      <w:r w:rsidR="009B6AA3">
        <w:rPr>
          <w:rFonts w:ascii="Century" w:hAnsi="Century"/>
        </w:rPr>
        <w:t>----</w:t>
      </w:r>
      <w:r w:rsidR="00C10A8D">
        <w:rPr>
          <w:rFonts w:ascii="Century" w:hAnsi="Century"/>
        </w:rPr>
        <w:t>---------</w:t>
      </w:r>
      <w:r w:rsidR="0040050C">
        <w:rPr>
          <w:rFonts w:ascii="Century" w:hAnsi="Century"/>
        </w:rPr>
        <w:t>-----------------------------------------------------------------------</w:t>
      </w:r>
      <w:r w:rsidR="00C10A8D">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1FE15956" w14:textId="35054A87" w:rsidR="009B6AA3"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B6AA3">
        <w:rPr>
          <w:rFonts w:ascii="Century" w:hAnsi="Century"/>
        </w:rPr>
        <w:t>04 cuatro</w:t>
      </w:r>
      <w:r w:rsidR="009852B2">
        <w:rPr>
          <w:rFonts w:ascii="Century" w:hAnsi="Century"/>
        </w:rPr>
        <w:t xml:space="preserve"> de </w:t>
      </w:r>
      <w:r w:rsidR="009B6AA3">
        <w:rPr>
          <w:rFonts w:ascii="Century" w:hAnsi="Century"/>
        </w:rPr>
        <w:t>marz</w:t>
      </w:r>
      <w:r w:rsidR="009852B2">
        <w:rPr>
          <w:rFonts w:ascii="Century" w:hAnsi="Century"/>
        </w:rPr>
        <w:t>o del año 2016 dos mil dieciséis</w:t>
      </w:r>
      <w:r w:rsidR="00B1583B">
        <w:rPr>
          <w:rFonts w:ascii="Century" w:hAnsi="Century"/>
        </w:rPr>
        <w:t xml:space="preserve">, </w:t>
      </w:r>
      <w:r w:rsidR="009B6AA3">
        <w:rPr>
          <w:rFonts w:ascii="Century" w:hAnsi="Century"/>
        </w:rPr>
        <w:t>se requiere a la parte actora para que aclare y complete su demanda en lo siguiente: a) Exprese conceptos de impugnación respecto a la calificación de la infracci</w:t>
      </w:r>
      <w:r w:rsidR="005427F5">
        <w:rPr>
          <w:rFonts w:ascii="Century" w:hAnsi="Century"/>
        </w:rPr>
        <w:t xml:space="preserve">ón, señale que precepto y ordenamiento jurídico fue inobservado o indebidamente aplicado en su perjuicio con la emisión de dicha calificación; </w:t>
      </w:r>
      <w:r w:rsidR="005427F5">
        <w:rPr>
          <w:rFonts w:ascii="Century" w:hAnsi="Century"/>
        </w:rPr>
        <w:lastRenderedPageBreak/>
        <w:t xml:space="preserve">b) Precise por qué señala como acto impugnado el recibo de pago, si este por su naturaleza no es un acto administrativo, pues es consecuencia del acto de calificación de la infracción que llevó la oficial calificador, pues en la calificación es en donde se determina la comisión de la falta administrativa y se impone la sanción que en derecho corresponda y c) Exhiba copias necesarias del escrito aclaratorio para correr traslado. </w:t>
      </w:r>
      <w:r w:rsidR="009B6AA3">
        <w:rPr>
          <w:rFonts w:ascii="Century" w:hAnsi="Century"/>
        </w:rPr>
        <w:t>-----------------------------------------------</w:t>
      </w:r>
    </w:p>
    <w:p w14:paraId="747BB4D0" w14:textId="77777777" w:rsidR="009B6AA3" w:rsidRDefault="009B6AA3" w:rsidP="00E046BB">
      <w:pPr>
        <w:spacing w:line="360" w:lineRule="auto"/>
        <w:ind w:firstLine="709"/>
        <w:jc w:val="both"/>
        <w:rPr>
          <w:rFonts w:ascii="Century" w:hAnsi="Century"/>
        </w:rPr>
      </w:pPr>
    </w:p>
    <w:p w14:paraId="30A6F27D" w14:textId="36BF76D2" w:rsidR="009B6AA3" w:rsidRDefault="005427F5" w:rsidP="00E046BB">
      <w:pPr>
        <w:spacing w:line="360" w:lineRule="auto"/>
        <w:ind w:firstLine="709"/>
        <w:jc w:val="both"/>
        <w:rPr>
          <w:rFonts w:ascii="Century" w:hAnsi="Century"/>
        </w:rPr>
      </w:pPr>
      <w:r>
        <w:rPr>
          <w:rFonts w:ascii="Century" w:hAnsi="Century"/>
        </w:rPr>
        <w:t>Se le apercibe para el caso de no dar cumplimiento se tendrá por no presentada la demanda. -------------------------------------------------------------------------</w:t>
      </w:r>
    </w:p>
    <w:p w14:paraId="6A3E3A64" w14:textId="77777777" w:rsidR="005427F5" w:rsidRDefault="005427F5" w:rsidP="00E046BB">
      <w:pPr>
        <w:spacing w:line="360" w:lineRule="auto"/>
        <w:ind w:firstLine="709"/>
        <w:jc w:val="both"/>
        <w:rPr>
          <w:rFonts w:ascii="Century" w:hAnsi="Century"/>
        </w:rPr>
      </w:pPr>
    </w:p>
    <w:p w14:paraId="05547280" w14:textId="77777777" w:rsidR="00971CD4" w:rsidRDefault="005427F5" w:rsidP="00971CD4">
      <w:pPr>
        <w:spacing w:line="360" w:lineRule="auto"/>
        <w:ind w:firstLine="709"/>
        <w:jc w:val="both"/>
        <w:rPr>
          <w:rFonts w:ascii="Century" w:hAnsi="Century"/>
        </w:rPr>
      </w:pPr>
      <w:r w:rsidRPr="005427F5">
        <w:rPr>
          <w:rFonts w:ascii="Century" w:hAnsi="Century"/>
          <w:b/>
        </w:rPr>
        <w:t>TERCERO</w:t>
      </w:r>
      <w:r>
        <w:rPr>
          <w:rFonts w:ascii="Century" w:hAnsi="Century"/>
        </w:rPr>
        <w:t xml:space="preserve">. Por acuerdo de fecha 29 veintinueve del año 2016 dos mil dieciséis, </w:t>
      </w:r>
      <w:r w:rsidR="00B1583B">
        <w:rPr>
          <w:rFonts w:ascii="Century" w:hAnsi="Century"/>
        </w:rPr>
        <w:t>se admite a trámite la demanda, en contra de</w:t>
      </w:r>
      <w:r w:rsidR="00E126A9">
        <w:rPr>
          <w:rFonts w:ascii="Century" w:hAnsi="Century"/>
        </w:rPr>
        <w:t xml:space="preserve"> </w:t>
      </w:r>
      <w:r w:rsidR="00B1583B">
        <w:rPr>
          <w:rFonts w:ascii="Century" w:hAnsi="Century"/>
        </w:rPr>
        <w:t>l</w:t>
      </w:r>
      <w:r w:rsidR="00E126A9">
        <w:rPr>
          <w:rFonts w:ascii="Century" w:hAnsi="Century"/>
        </w:rPr>
        <w:t>a</w:t>
      </w:r>
      <w:r w:rsidR="00B1583B">
        <w:rPr>
          <w:rFonts w:ascii="Century" w:hAnsi="Century"/>
        </w:rPr>
        <w:t xml:space="preserve"> </w:t>
      </w:r>
      <w:r w:rsidR="000A1CDA">
        <w:rPr>
          <w:rFonts w:ascii="Century" w:hAnsi="Century"/>
        </w:rPr>
        <w:t>oficial calificadora</w:t>
      </w:r>
      <w:r w:rsidR="00971CD4">
        <w:rPr>
          <w:rFonts w:ascii="Century" w:hAnsi="Century"/>
        </w:rPr>
        <w:t xml:space="preserve">. </w:t>
      </w:r>
    </w:p>
    <w:p w14:paraId="75FD08A4" w14:textId="77777777" w:rsidR="00971CD4" w:rsidRDefault="00971CD4" w:rsidP="00971CD4">
      <w:pPr>
        <w:spacing w:line="360" w:lineRule="auto"/>
        <w:ind w:firstLine="709"/>
        <w:jc w:val="both"/>
        <w:rPr>
          <w:rFonts w:ascii="Century" w:hAnsi="Century"/>
        </w:rPr>
      </w:pPr>
    </w:p>
    <w:p w14:paraId="5A66E163" w14:textId="34CB31E1" w:rsidR="00AF34D5" w:rsidRDefault="00971CD4" w:rsidP="00971CD4">
      <w:pPr>
        <w:spacing w:line="360" w:lineRule="auto"/>
        <w:ind w:firstLine="709"/>
        <w:jc w:val="both"/>
        <w:rPr>
          <w:rFonts w:ascii="Century" w:hAnsi="Century"/>
        </w:rPr>
      </w:pPr>
      <w:r>
        <w:rPr>
          <w:rFonts w:ascii="Century" w:hAnsi="Century"/>
        </w:rPr>
        <w:t xml:space="preserve">Por otro lado, no se admite la demanda en contra del Director General de Oficiales </w:t>
      </w:r>
      <w:r w:rsidR="002A0D42">
        <w:rPr>
          <w:rFonts w:ascii="Century" w:hAnsi="Century"/>
        </w:rPr>
        <w:t xml:space="preserve">Calificadores, del </w:t>
      </w:r>
      <w:r w:rsidR="0065517A">
        <w:rPr>
          <w:rFonts w:ascii="Century" w:hAnsi="Century"/>
        </w:rPr>
        <w:t xml:space="preserve">Municipio de León, </w:t>
      </w:r>
      <w:r w:rsidR="002A0D42">
        <w:rPr>
          <w:rFonts w:ascii="Century" w:hAnsi="Century"/>
        </w:rPr>
        <w:t xml:space="preserve">Director General de Tránsito, del Tesorero Municipal, del Director General de Ingresos y del Agente de Tránsito, todos del Municipio de León, en razón de que los actos impugnados no se desprende que dicha autoridades los hayan emitido, ordenado, ejecutado o tratar de ejecutar; sobre el particular </w:t>
      </w:r>
      <w:r w:rsidR="00AF34D5">
        <w:rPr>
          <w:rFonts w:ascii="Century" w:hAnsi="Century"/>
        </w:rPr>
        <w:t>se precisa que en la demanda no se expresa el nombre del agente de tránsito que llevó a cabo la detención y que no le entregó la boleta de infracción, de ahí que no se está en posibilidad de llamarlo a juicio; de igual manera se precisa que el recibo acompañado a la demanda fue emitido por la cajera y no por el Tesorero Municipal o por el Director General de Ingresos; de ese modo los actos emitidos por el oficial calificador son impugnables por vicios propios.</w:t>
      </w:r>
      <w:r w:rsidR="004B0E15">
        <w:rPr>
          <w:rFonts w:ascii="Century" w:hAnsi="Century"/>
        </w:rPr>
        <w:t xml:space="preserve"> -------------------------</w:t>
      </w:r>
    </w:p>
    <w:p w14:paraId="5EF0A61A" w14:textId="77777777" w:rsidR="00AF34D5" w:rsidRDefault="00AF34D5" w:rsidP="00971CD4">
      <w:pPr>
        <w:spacing w:line="360" w:lineRule="auto"/>
        <w:ind w:firstLine="709"/>
        <w:jc w:val="both"/>
        <w:rPr>
          <w:rFonts w:ascii="Century" w:hAnsi="Century"/>
        </w:rPr>
      </w:pPr>
    </w:p>
    <w:p w14:paraId="2FC3A638" w14:textId="16DA3748" w:rsidR="00E046BB" w:rsidRDefault="00AF34D5" w:rsidP="00971CD4">
      <w:pPr>
        <w:spacing w:line="360" w:lineRule="auto"/>
        <w:ind w:firstLine="709"/>
        <w:jc w:val="both"/>
        <w:rPr>
          <w:rFonts w:ascii="Century" w:hAnsi="Century"/>
        </w:rPr>
      </w:pPr>
      <w:r>
        <w:rPr>
          <w:rFonts w:ascii="Century" w:hAnsi="Century"/>
        </w:rPr>
        <w:t xml:space="preserve">Se emplaza a la autoridad demandada para que de contestación a la demandada promovida en su contra. Se admite el recibo de pago número </w:t>
      </w:r>
      <w:r w:rsidR="0040050C" w:rsidRPr="0040050C">
        <w:rPr>
          <w:rFonts w:ascii="Century" w:hAnsi="Century"/>
        </w:rPr>
        <w:t>AA 5430106 (Letra A A cinco cuatro tres cero uno cero seis)</w:t>
      </w:r>
      <w:r>
        <w:rPr>
          <w:rFonts w:ascii="Century" w:hAnsi="Century"/>
        </w:rPr>
        <w:t>, el que por su especial naturaleza se le admite y se tiene por desahogado en ese momento</w:t>
      </w:r>
      <w:r w:rsidR="00E126A9">
        <w:rPr>
          <w:rFonts w:ascii="Century" w:hAnsi="Century"/>
        </w:rPr>
        <w:t xml:space="preserve">. </w:t>
      </w:r>
      <w:r w:rsidR="004B0E15">
        <w:rPr>
          <w:rFonts w:ascii="Century" w:hAnsi="Century"/>
        </w:rPr>
        <w:t>--------------</w:t>
      </w:r>
    </w:p>
    <w:p w14:paraId="7FCC7CBE" w14:textId="77777777" w:rsidR="00E046BB" w:rsidRDefault="00E046BB" w:rsidP="00E046BB">
      <w:pPr>
        <w:spacing w:line="360" w:lineRule="auto"/>
        <w:ind w:firstLine="709"/>
        <w:jc w:val="both"/>
        <w:rPr>
          <w:rFonts w:ascii="Century" w:hAnsi="Century"/>
        </w:rPr>
      </w:pPr>
    </w:p>
    <w:p w14:paraId="24EF2F61" w14:textId="53F27EAB" w:rsidR="001F6732" w:rsidRDefault="00AF34D5" w:rsidP="00E046BB">
      <w:pPr>
        <w:spacing w:line="360" w:lineRule="auto"/>
        <w:ind w:firstLine="709"/>
        <w:jc w:val="both"/>
        <w:rPr>
          <w:rFonts w:ascii="Century" w:hAnsi="Century"/>
        </w:rPr>
      </w:pPr>
      <w:r>
        <w:rPr>
          <w:rFonts w:ascii="Century" w:hAnsi="Century"/>
          <w:b/>
        </w:rPr>
        <w:t>CUART</w:t>
      </w:r>
      <w:r w:rsidR="00DF3C8A" w:rsidRPr="00F43F97">
        <w:rPr>
          <w:rFonts w:ascii="Century" w:hAnsi="Century"/>
          <w:b/>
        </w:rPr>
        <w:t>O.</w:t>
      </w:r>
      <w:r w:rsidR="001F6732">
        <w:rPr>
          <w:rFonts w:ascii="Century" w:hAnsi="Century"/>
        </w:rPr>
        <w:t xml:space="preserve"> Por acuerdo </w:t>
      </w:r>
      <w:r w:rsidR="001F6732" w:rsidRPr="0088736C">
        <w:rPr>
          <w:rFonts w:ascii="Century" w:hAnsi="Century"/>
        </w:rPr>
        <w:t xml:space="preserve">de fecha </w:t>
      </w:r>
      <w:r w:rsidR="0088736C" w:rsidRPr="0088736C">
        <w:rPr>
          <w:rFonts w:ascii="Century" w:hAnsi="Century"/>
        </w:rPr>
        <w:t>20 veinte de abril</w:t>
      </w:r>
      <w:r w:rsidR="001F6732" w:rsidRPr="0088736C">
        <w:rPr>
          <w:rFonts w:ascii="Century" w:hAnsi="Century"/>
        </w:rPr>
        <w:t xml:space="preserve"> del año 2016 dos mil dieciséis, </w:t>
      </w:r>
      <w:r w:rsidR="00D02EB3">
        <w:rPr>
          <w:rFonts w:ascii="Century" w:hAnsi="Century"/>
        </w:rPr>
        <w:t xml:space="preserve">previo acordar respecto a la promoción de contestación de la oficial calificadora  se le </w:t>
      </w:r>
      <w:r w:rsidR="00D02EB3" w:rsidRPr="00D02EB3">
        <w:rPr>
          <w:rFonts w:ascii="Century" w:hAnsi="Century"/>
        </w:rPr>
        <w:t>requi</w:t>
      </w:r>
      <w:r w:rsidR="001F6732" w:rsidRPr="00D02EB3">
        <w:rPr>
          <w:rFonts w:ascii="Century" w:hAnsi="Century"/>
        </w:rPr>
        <w:t>ere para</w:t>
      </w:r>
      <w:r w:rsidR="001F6732">
        <w:rPr>
          <w:rFonts w:ascii="Century" w:hAnsi="Century"/>
        </w:rPr>
        <w:t xml:space="preserve"> que dentro del término de 05 cinco días hábiles, exhiba el original o copia certificada del documento con el que acredite su personalidad jurídica, así como las copias de este y del escrito de contestación a efecto de estar en aptitud de correr traslado a la parte actora, apercibiéndole que en caso de no dar cumplimiento, se le tendrá por no presentada la </w:t>
      </w:r>
      <w:r w:rsidR="00D02EB3">
        <w:rPr>
          <w:rFonts w:ascii="Century" w:hAnsi="Century"/>
        </w:rPr>
        <w:t xml:space="preserve">contestación a la </w:t>
      </w:r>
      <w:r w:rsidR="001F6732">
        <w:rPr>
          <w:rFonts w:ascii="Century" w:hAnsi="Century"/>
        </w:rPr>
        <w:t>demanda. ---------------------------------------------------------------------</w:t>
      </w:r>
    </w:p>
    <w:p w14:paraId="1274E2F4" w14:textId="77777777" w:rsidR="001F6732" w:rsidRDefault="001F6732" w:rsidP="00E046BB">
      <w:pPr>
        <w:spacing w:line="360" w:lineRule="auto"/>
        <w:ind w:firstLine="709"/>
        <w:jc w:val="both"/>
        <w:rPr>
          <w:rFonts w:ascii="Century" w:hAnsi="Century"/>
        </w:rPr>
      </w:pPr>
    </w:p>
    <w:p w14:paraId="456DDEA1" w14:textId="26A36F30" w:rsidR="00DF3C8A" w:rsidRDefault="00D02EB3" w:rsidP="00E046BB">
      <w:pPr>
        <w:spacing w:line="360" w:lineRule="auto"/>
        <w:ind w:firstLine="709"/>
        <w:jc w:val="both"/>
        <w:rPr>
          <w:rFonts w:ascii="Century" w:hAnsi="Century"/>
        </w:rPr>
      </w:pPr>
      <w:r>
        <w:rPr>
          <w:rFonts w:ascii="Century" w:hAnsi="Century"/>
          <w:b/>
        </w:rPr>
        <w:t>QUINTO</w:t>
      </w:r>
      <w:r w:rsidR="001F6732" w:rsidRPr="001F6732">
        <w:rPr>
          <w:rFonts w:ascii="Century" w:hAnsi="Century"/>
          <w:b/>
        </w:rPr>
        <w:t>.</w:t>
      </w:r>
      <w:r w:rsidR="001F6732">
        <w:rPr>
          <w:rFonts w:ascii="Century" w:hAnsi="Century"/>
        </w:rPr>
        <w:t xml:space="preserve"> Por acuerdo de fecha </w:t>
      </w:r>
      <w:r>
        <w:rPr>
          <w:rFonts w:ascii="Century" w:hAnsi="Century"/>
        </w:rPr>
        <w:t>3 tres de may</w:t>
      </w:r>
      <w:r w:rsidR="001F6732">
        <w:rPr>
          <w:rFonts w:ascii="Century" w:hAnsi="Century"/>
        </w:rPr>
        <w:t>o del año 2016 dos mil d</w:t>
      </w:r>
      <w:r w:rsidR="00DF3C8A">
        <w:rPr>
          <w:rFonts w:ascii="Century" w:hAnsi="Century"/>
        </w:rPr>
        <w:t>ieciséis, previo cumplimiento al requerimiento, se tiene por contestando la demanda de nulidad en tiempo y forma legal</w:t>
      </w:r>
      <w:r w:rsidR="009071AB">
        <w:rPr>
          <w:rFonts w:ascii="Century" w:hAnsi="Century"/>
        </w:rPr>
        <w:t>, a</w:t>
      </w:r>
      <w:r>
        <w:rPr>
          <w:rFonts w:ascii="Century" w:hAnsi="Century"/>
        </w:rPr>
        <w:t xml:space="preserve"> </w:t>
      </w:r>
      <w:r w:rsidR="009071AB">
        <w:rPr>
          <w:rFonts w:ascii="Century" w:hAnsi="Century"/>
        </w:rPr>
        <w:t>l</w:t>
      </w:r>
      <w:r>
        <w:rPr>
          <w:rFonts w:ascii="Century" w:hAnsi="Century"/>
        </w:rPr>
        <w:t>a</w:t>
      </w:r>
      <w:r w:rsidR="009071AB">
        <w:rPr>
          <w:rFonts w:ascii="Century" w:hAnsi="Century"/>
        </w:rPr>
        <w:t xml:space="preserve"> </w:t>
      </w:r>
      <w:r>
        <w:rPr>
          <w:rFonts w:ascii="Century" w:hAnsi="Century"/>
        </w:rPr>
        <w:t>oficial calificador</w:t>
      </w:r>
      <w:r w:rsidR="001F6732">
        <w:rPr>
          <w:rFonts w:ascii="Century" w:hAnsi="Century"/>
        </w:rPr>
        <w:t xml:space="preserve">, se le admite la documental </w:t>
      </w:r>
      <w:r w:rsidR="002B1F6E">
        <w:rPr>
          <w:rFonts w:ascii="Century" w:hAnsi="Century"/>
        </w:rPr>
        <w:t xml:space="preserve">aceptada a la parte actora en auto de radicación, y la </w:t>
      </w:r>
      <w:r w:rsidR="001F6732">
        <w:rPr>
          <w:rFonts w:ascii="Century" w:hAnsi="Century"/>
        </w:rPr>
        <w:t>exhibida al cumplimiento al requerimiento formulado consistente en su nombramiento, las que por su naturaleza en ese momento se tiene por desahogada y la prueba presuncional legal y humana en lo que le beneficie; se señala fecha y hora para la celebración de la audiencia de alegatos</w:t>
      </w:r>
      <w:r w:rsidR="00DF3C8A">
        <w:rPr>
          <w:rFonts w:ascii="Century" w:hAnsi="Century"/>
        </w:rPr>
        <w:t xml:space="preserve">. </w:t>
      </w:r>
      <w:r w:rsidR="001F6732">
        <w:rPr>
          <w:rFonts w:ascii="Century" w:hAnsi="Century"/>
        </w:rPr>
        <w:t>--------------</w:t>
      </w:r>
    </w:p>
    <w:p w14:paraId="5AE2BB92" w14:textId="30C187D3" w:rsidR="00DF3C8A" w:rsidRDefault="00DF3C8A" w:rsidP="00E046BB">
      <w:pPr>
        <w:spacing w:line="360" w:lineRule="auto"/>
        <w:ind w:firstLine="709"/>
        <w:jc w:val="both"/>
        <w:rPr>
          <w:rFonts w:ascii="Century" w:hAnsi="Century"/>
        </w:rPr>
      </w:pPr>
    </w:p>
    <w:p w14:paraId="55AC49FF" w14:textId="4A3929F4" w:rsidR="005E2DD4" w:rsidRDefault="00AD2F9D" w:rsidP="00F43F97">
      <w:pPr>
        <w:spacing w:line="360" w:lineRule="auto"/>
        <w:ind w:firstLine="709"/>
        <w:jc w:val="both"/>
        <w:rPr>
          <w:rFonts w:ascii="Century" w:hAnsi="Century"/>
        </w:rPr>
      </w:pPr>
      <w:r>
        <w:rPr>
          <w:rFonts w:ascii="Century" w:hAnsi="Century"/>
        </w:rPr>
        <w:t>Por otro lado, se requiere a la autoridad demandada para que exhiba copias certificadas de la documental descrita en el punto 02 dos del capítulo de pruebas de la contestación</w:t>
      </w:r>
      <w:r w:rsidR="005E2DD4">
        <w:rPr>
          <w:rFonts w:ascii="Century" w:hAnsi="Century"/>
        </w:rPr>
        <w:t>, apercibiéndole que en caso de no dar cumplimiento a lo requerido e le tendrá por no admitida. Por lo que hace a la documental exhibida con el escrito de cumplimiento consistente en la copia certificada por el Secretario del Ayuntamiento de la boleta de control número 79778</w:t>
      </w:r>
      <w:r w:rsidR="002B1F6E">
        <w:rPr>
          <w:rFonts w:ascii="Century" w:hAnsi="Century"/>
        </w:rPr>
        <w:t xml:space="preserve"> (siete nueve siete siete ocho)</w:t>
      </w:r>
      <w:r w:rsidR="005E2DD4">
        <w:rPr>
          <w:rFonts w:ascii="Century" w:hAnsi="Century"/>
        </w:rPr>
        <w:t>, no se le admite en virtud de que, por un lado, conforme a lo establecido por el Código de Procedimiento y Justicia Administrativa para el Estado y los Municipios de Guanajuato, su ofrecimiento es notoriamente extemporáneo ya que no lo ofreció en el escrito de contestación y por su naturaleza no tiene el carácter de prueba superviniente, toda vez que no se actualiza ningún supuesto de los previstos por la norma</w:t>
      </w:r>
      <w:r w:rsidR="002B1F6E">
        <w:rPr>
          <w:rFonts w:ascii="Century" w:hAnsi="Century"/>
        </w:rPr>
        <w:t>; se señala fecha y hora para la celebración de la audiencia de alegatos</w:t>
      </w:r>
      <w:r w:rsidR="005E2DD4">
        <w:rPr>
          <w:rFonts w:ascii="Century" w:hAnsi="Century"/>
        </w:rPr>
        <w:t xml:space="preserve">. </w:t>
      </w:r>
      <w:r w:rsidR="002B1F6E">
        <w:rPr>
          <w:rFonts w:ascii="Century" w:hAnsi="Century"/>
        </w:rPr>
        <w:t>------------</w:t>
      </w:r>
      <w:r w:rsidR="005E2DD4">
        <w:rPr>
          <w:rFonts w:ascii="Century" w:hAnsi="Century"/>
        </w:rPr>
        <w:t>-----------</w:t>
      </w:r>
      <w:r w:rsidR="002B1F6E">
        <w:rPr>
          <w:rFonts w:ascii="Century" w:hAnsi="Century"/>
        </w:rPr>
        <w:t>------------------</w:t>
      </w:r>
    </w:p>
    <w:p w14:paraId="2E9F4CFC" w14:textId="77777777" w:rsidR="005E2DD4" w:rsidRDefault="005E2DD4" w:rsidP="00F43F97">
      <w:pPr>
        <w:spacing w:line="360" w:lineRule="auto"/>
        <w:ind w:firstLine="709"/>
        <w:jc w:val="both"/>
        <w:rPr>
          <w:rFonts w:ascii="Century" w:hAnsi="Century"/>
        </w:rPr>
      </w:pPr>
    </w:p>
    <w:p w14:paraId="40B05378" w14:textId="29E86EEF" w:rsidR="005E2DD4" w:rsidRDefault="005E2DD4" w:rsidP="005E2DD4">
      <w:pPr>
        <w:pStyle w:val="SENTENCIAS"/>
      </w:pPr>
      <w:r w:rsidRPr="005E2DD4">
        <w:rPr>
          <w:b/>
        </w:rPr>
        <w:t>SEXTO.</w:t>
      </w:r>
      <w:r>
        <w:t xml:space="preserve"> Mediante proveído de fecha 18 dieciocho de mayo del año 2016 dos mil dieciséis, se acordó respecto del requerimiento formulado por auto de fecha 3 tres de mayo del año 2016 dos mil dieciséis, se le tiene por no dando cumplimiento al no exhibir la copia certificada de la boleta de infracción, en consecuencia, se hace efectivo el apercibimiento y se le tiene por no admitida la documental. --------------------------------------------------------------------------------------</w:t>
      </w:r>
    </w:p>
    <w:p w14:paraId="5653E672" w14:textId="77777777" w:rsidR="005E2DD4" w:rsidRDefault="005E2DD4" w:rsidP="005E2DD4">
      <w:pPr>
        <w:pStyle w:val="SENTENCIAS"/>
      </w:pPr>
    </w:p>
    <w:p w14:paraId="337B6840" w14:textId="29DA8570" w:rsidR="00E046BB" w:rsidRPr="00BC7B15" w:rsidRDefault="005E2DD4" w:rsidP="00F43F97">
      <w:pPr>
        <w:spacing w:line="360" w:lineRule="auto"/>
        <w:ind w:firstLine="709"/>
        <w:jc w:val="both"/>
        <w:rPr>
          <w:rFonts w:ascii="Century" w:hAnsi="Century" w:cs="Calibri"/>
          <w:bCs/>
          <w:iCs/>
        </w:rPr>
      </w:pPr>
      <w:r w:rsidRPr="004A084C">
        <w:rPr>
          <w:rFonts w:ascii="Century" w:hAnsi="Century" w:cs="Calibri"/>
          <w:b/>
          <w:bCs/>
          <w:iCs/>
        </w:rPr>
        <w:t>S</w:t>
      </w:r>
      <w:r>
        <w:rPr>
          <w:rFonts w:ascii="Century" w:hAnsi="Century" w:cs="Calibri"/>
          <w:b/>
          <w:bCs/>
          <w:iCs/>
        </w:rPr>
        <w:t>ÉPTIM</w:t>
      </w:r>
      <w:r w:rsidRPr="004A084C">
        <w:rPr>
          <w:rFonts w:ascii="Century" w:hAnsi="Century" w:cs="Calibri"/>
          <w:b/>
          <w:bCs/>
          <w:iCs/>
        </w:rPr>
        <w:t>O</w:t>
      </w:r>
      <w:r w:rsidRPr="00233B9D">
        <w:rPr>
          <w:rFonts w:ascii="Century" w:hAnsi="Century" w:cs="Calibri"/>
          <w:b/>
          <w:bCs/>
          <w:iCs/>
        </w:rPr>
        <w:t xml:space="preserve">. </w:t>
      </w:r>
      <w:r w:rsidR="00453378" w:rsidRPr="00233B9D">
        <w:rPr>
          <w:rFonts w:ascii="Century" w:hAnsi="Century"/>
        </w:rPr>
        <w:t xml:space="preserve">El </w:t>
      </w:r>
      <w:r w:rsidR="00233B9D" w:rsidRPr="00233B9D">
        <w:rPr>
          <w:rFonts w:ascii="Century" w:hAnsi="Century"/>
        </w:rPr>
        <w:t>3</w:t>
      </w:r>
      <w:r w:rsidR="00453378" w:rsidRPr="00233B9D">
        <w:rPr>
          <w:rFonts w:ascii="Century" w:hAnsi="Century"/>
        </w:rPr>
        <w:t xml:space="preserve">1 </w:t>
      </w:r>
      <w:r w:rsidR="00233B9D" w:rsidRPr="00233B9D">
        <w:rPr>
          <w:rFonts w:ascii="Century" w:hAnsi="Century"/>
        </w:rPr>
        <w:t xml:space="preserve">treinta y uno </w:t>
      </w:r>
      <w:r w:rsidR="00453378" w:rsidRPr="00233B9D">
        <w:rPr>
          <w:rFonts w:ascii="Century" w:hAnsi="Century"/>
        </w:rPr>
        <w:t xml:space="preserve">de </w:t>
      </w:r>
      <w:r w:rsidR="00233B9D" w:rsidRPr="00233B9D">
        <w:rPr>
          <w:rFonts w:ascii="Century" w:hAnsi="Century"/>
        </w:rPr>
        <w:t xml:space="preserve">mayo </w:t>
      </w:r>
      <w:r w:rsidR="00F43F97" w:rsidRPr="00233B9D">
        <w:rPr>
          <w:rFonts w:ascii="Century" w:hAnsi="Century"/>
        </w:rPr>
        <w:t>del año 2016 dos mil dieciséis a las 1</w:t>
      </w:r>
      <w:r w:rsidR="00453378" w:rsidRPr="00233B9D">
        <w:rPr>
          <w:rFonts w:ascii="Century" w:hAnsi="Century"/>
        </w:rPr>
        <w:t>1</w:t>
      </w:r>
      <w:r w:rsidR="00F43F97" w:rsidRPr="00233B9D">
        <w:rPr>
          <w:rFonts w:ascii="Century" w:hAnsi="Century"/>
        </w:rPr>
        <w:t>:00 o</w:t>
      </w:r>
      <w:r w:rsidR="000A1CDA" w:rsidRPr="00233B9D">
        <w:rPr>
          <w:rFonts w:ascii="Century" w:hAnsi="Century"/>
        </w:rPr>
        <w:t>n</w:t>
      </w:r>
      <w:r w:rsidR="00F43F97" w:rsidRPr="00233B9D">
        <w:rPr>
          <w:rFonts w:ascii="Century" w:hAnsi="Century"/>
        </w:rPr>
        <w:t xml:space="preserve">ce horas, </w:t>
      </w:r>
      <w:r w:rsidR="00E046BB" w:rsidRPr="00233B9D">
        <w:rPr>
          <w:rFonts w:ascii="Century" w:hAnsi="Century"/>
        </w:rPr>
        <w:t>fue celebrada la audiencia de alegatos prevista en el artículo 286 del Código de Procedimiento y Justicia Administrativa para el Estado y los Municipios de Guanajuato, sin la asistencia</w:t>
      </w:r>
      <w:r w:rsidR="00E046BB" w:rsidRPr="001265D7">
        <w:rPr>
          <w:rFonts w:ascii="Century" w:hAnsi="Century"/>
        </w:rPr>
        <w:t xml:space="preserve"> de las partes, por lo que se procede a emitir la sentencia que en derecho corresponde. -------------</w:t>
      </w:r>
      <w:r w:rsidR="000A1CDA">
        <w:rPr>
          <w:rFonts w:ascii="Century" w:hAnsi="Century"/>
        </w:rPr>
        <w:t>----</w:t>
      </w:r>
      <w:r w:rsidR="00E046BB" w:rsidRPr="001265D7">
        <w:rPr>
          <w:rFonts w:ascii="Century" w:hAnsi="Century"/>
        </w:rPr>
        <w:t xml:space="preserve"> </w:t>
      </w:r>
    </w:p>
    <w:p w14:paraId="205B2E4D" w14:textId="005ACE3E" w:rsidR="00E046BB" w:rsidRDefault="00E046BB" w:rsidP="00E046BB">
      <w:pPr>
        <w:pStyle w:val="Textoindependiente"/>
        <w:spacing w:line="360" w:lineRule="auto"/>
        <w:ind w:firstLine="708"/>
        <w:rPr>
          <w:rFonts w:ascii="Century" w:hAnsi="Century" w:cs="Calibri"/>
          <w:bCs/>
          <w:iCs/>
          <w:lang w:val="es-ES"/>
        </w:rPr>
      </w:pPr>
    </w:p>
    <w:p w14:paraId="114DE6F8" w14:textId="38E5B075" w:rsidR="004A084C" w:rsidRDefault="00F71344" w:rsidP="00E046BB">
      <w:pPr>
        <w:pStyle w:val="Textoindependiente"/>
        <w:spacing w:line="360" w:lineRule="auto"/>
        <w:ind w:firstLine="708"/>
        <w:rPr>
          <w:rFonts w:ascii="Century" w:hAnsi="Century" w:cs="Calibri"/>
          <w:bCs/>
          <w:iCs/>
          <w:lang w:val="es-ES"/>
        </w:rPr>
      </w:pPr>
      <w:r w:rsidRPr="00F71344">
        <w:rPr>
          <w:rFonts w:ascii="Century" w:hAnsi="Century" w:cs="Calibri"/>
          <w:b/>
          <w:bCs/>
          <w:iCs/>
          <w:lang w:val="es-ES"/>
        </w:rPr>
        <w:t>OCTAVO.</w:t>
      </w:r>
      <w:r>
        <w:rPr>
          <w:rFonts w:ascii="Century" w:hAnsi="Century" w:cs="Calibri"/>
          <w:bCs/>
          <w:iCs/>
          <w:lang w:val="es-ES"/>
        </w:rPr>
        <w:t xml:space="preserve"> Por auto de fecha 22 veintidós de septiembre del año 2016 dos mil dieciséis, el Juzgado Primero Administrativo acuerda dejar de conocer de la presente causa administrativa y lo remite a este Juzgado Tercero, para su prosecución procesal. -----------------------------------------------------------------------------</w:t>
      </w:r>
    </w:p>
    <w:p w14:paraId="464B4BE9" w14:textId="3A4F21C9" w:rsidR="00F71344" w:rsidRDefault="00F71344" w:rsidP="00E046BB">
      <w:pPr>
        <w:pStyle w:val="Textoindependiente"/>
        <w:spacing w:line="360" w:lineRule="auto"/>
        <w:ind w:firstLine="708"/>
        <w:rPr>
          <w:rFonts w:ascii="Century" w:hAnsi="Century" w:cs="Calibri"/>
          <w:bCs/>
          <w:iCs/>
          <w:lang w:val="es-ES"/>
        </w:rPr>
      </w:pPr>
    </w:p>
    <w:p w14:paraId="08CFEDD8" w14:textId="77777777" w:rsidR="00F71344" w:rsidRDefault="00F71344"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23D919BA"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sidR="00860E86">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sidR="004A084C">
        <w:rPr>
          <w:rFonts w:ascii="Century" w:hAnsi="Century"/>
        </w:rPr>
        <w:t>a</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374C56C2" w:rsidR="00550149"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w:t>
      </w:r>
      <w:r w:rsidR="00233B9D">
        <w:rPr>
          <w:rFonts w:ascii="Century" w:hAnsi="Century"/>
        </w:rPr>
        <w:t>el 31 treinta y uno de enero del año 2016 dos mil dieciséis</w:t>
      </w:r>
      <w:r w:rsidR="004A084C">
        <w:rPr>
          <w:rFonts w:ascii="Century" w:hAnsi="Century"/>
        </w:rPr>
        <w:t xml:space="preserve">, </w:t>
      </w:r>
      <w:r w:rsidR="00550149">
        <w:rPr>
          <w:rFonts w:ascii="Century" w:hAnsi="Century"/>
        </w:rPr>
        <w:t xml:space="preserve">y la demanda fue presentada el </w:t>
      </w:r>
      <w:r w:rsidR="00C77191">
        <w:rPr>
          <w:rFonts w:ascii="Century" w:hAnsi="Century"/>
        </w:rPr>
        <w:t>01 primero de marzo</w:t>
      </w:r>
      <w:r w:rsidR="00550149">
        <w:rPr>
          <w:rFonts w:ascii="Century" w:hAnsi="Century"/>
        </w:rPr>
        <w:t xml:space="preserve"> del año 2016 dos mil dieciséis. </w:t>
      </w:r>
      <w:r w:rsidR="00233B9D">
        <w:rPr>
          <w:rFonts w:ascii="Century" w:hAnsi="Century"/>
        </w:rPr>
        <w:t>-----------------------------------------------------------------------------------</w:t>
      </w:r>
    </w:p>
    <w:p w14:paraId="4A7DDE45" w14:textId="77777777" w:rsidR="00550149" w:rsidRDefault="00550149" w:rsidP="00E046BB">
      <w:pPr>
        <w:pStyle w:val="Textoindependiente"/>
        <w:spacing w:line="360" w:lineRule="auto"/>
        <w:ind w:firstLine="708"/>
        <w:rPr>
          <w:rFonts w:ascii="Century" w:hAnsi="Century"/>
        </w:rPr>
      </w:pPr>
    </w:p>
    <w:p w14:paraId="2D52D101" w14:textId="3C242D86" w:rsidR="00E046BB" w:rsidRPr="007D0C4C"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00901A86">
        <w:rPr>
          <w:rFonts w:ascii="Century" w:hAnsi="Century" w:cs="Calibri"/>
        </w:rPr>
        <w:t xml:space="preserve">En cuanto a la </w:t>
      </w:r>
      <w:r w:rsidRPr="007D0C4C">
        <w:rPr>
          <w:rFonts w:ascii="Century" w:hAnsi="Century" w:cs="Calibri"/>
        </w:rPr>
        <w:t xml:space="preserve">existencia del acto impugnado, </w:t>
      </w:r>
      <w:r w:rsidR="008D224C">
        <w:rPr>
          <w:rFonts w:ascii="Century" w:hAnsi="Century" w:cs="Calibri"/>
        </w:rPr>
        <w:t xml:space="preserve">consistente en la audiencia de fecha 31 treinta y uno de enero del año 2016 dos mil dieciséis, por la cual se determina la </w:t>
      </w:r>
      <w:r w:rsidR="00AF1305">
        <w:rPr>
          <w:rFonts w:ascii="Century" w:hAnsi="Century" w:cs="Calibri"/>
        </w:rPr>
        <w:t xml:space="preserve">multa impuesta por </w:t>
      </w:r>
      <w:r w:rsidR="00901A86">
        <w:rPr>
          <w:rFonts w:ascii="Century" w:hAnsi="Century" w:cs="Calibri"/>
        </w:rPr>
        <w:t>l</w:t>
      </w:r>
      <w:r w:rsidR="00AF1305">
        <w:rPr>
          <w:rFonts w:ascii="Century" w:hAnsi="Century" w:cs="Calibri"/>
        </w:rPr>
        <w:t>a</w:t>
      </w:r>
      <w:r w:rsidR="00901A86">
        <w:rPr>
          <w:rFonts w:ascii="Century" w:hAnsi="Century" w:cs="Calibri"/>
        </w:rPr>
        <w:t xml:space="preserve"> oficial calificador, se acredita con el original del recibo AA</w:t>
      </w:r>
      <w:r w:rsidR="008D224C">
        <w:rPr>
          <w:rFonts w:ascii="Century" w:hAnsi="Century" w:cs="Calibri"/>
        </w:rPr>
        <w:t xml:space="preserve"> 5430106</w:t>
      </w:r>
      <w:r w:rsidR="00901A86">
        <w:rPr>
          <w:rFonts w:ascii="Century" w:hAnsi="Century" w:cs="Calibri"/>
        </w:rPr>
        <w:t xml:space="preserve"> (Letra A </w:t>
      </w:r>
      <w:r w:rsidR="008D224C">
        <w:rPr>
          <w:rFonts w:ascii="Century" w:hAnsi="Century" w:cs="Calibri"/>
        </w:rPr>
        <w:t>l</w:t>
      </w:r>
      <w:r w:rsidR="00901A86">
        <w:rPr>
          <w:rFonts w:ascii="Century" w:hAnsi="Century" w:cs="Calibri"/>
        </w:rPr>
        <w:t xml:space="preserve">etra A cinco </w:t>
      </w:r>
      <w:r w:rsidR="008D224C">
        <w:rPr>
          <w:rFonts w:ascii="Century" w:hAnsi="Century" w:cs="Calibri"/>
        </w:rPr>
        <w:t>cuatro tres cero uno cero seis</w:t>
      </w:r>
      <w:r w:rsidR="00901A86">
        <w:rPr>
          <w:rFonts w:ascii="Century" w:hAnsi="Century" w:cs="Calibri"/>
        </w:rPr>
        <w:t>), por la cantidad de $</w:t>
      </w:r>
      <w:r w:rsidR="008D224C">
        <w:rPr>
          <w:rFonts w:ascii="Century" w:hAnsi="Century" w:cs="Calibri"/>
        </w:rPr>
        <w:t>3,300.00 (tres m</w:t>
      </w:r>
      <w:r w:rsidR="00896E21">
        <w:rPr>
          <w:rFonts w:ascii="Century" w:hAnsi="Century" w:cs="Calibri"/>
        </w:rPr>
        <w:t>il trescientos pesos 00/100 M.N.</w:t>
      </w:r>
      <w:r w:rsidR="00901A86">
        <w:rPr>
          <w:rFonts w:ascii="Century" w:hAnsi="Century" w:cs="Calibri"/>
        </w:rPr>
        <w:t xml:space="preserve">), </w:t>
      </w:r>
      <w:r w:rsidR="00901A86" w:rsidRPr="00901A86">
        <w:rPr>
          <w:rFonts w:ascii="Century" w:hAnsi="Century" w:cs="Calibri"/>
        </w:rPr>
        <w:t>documento que merece pleno valor probatorio, conforme lo dispuesto en los artículos 78, 117, 121 y 131 del Código de Procedimiento y Justicia Administrativa para el Estado y los Municipios de Guanajuato; toda vez que se trata de un documento público, al ser expedidos por un servidor público,</w:t>
      </w:r>
      <w:r w:rsidR="00901A86">
        <w:rPr>
          <w:rFonts w:ascii="Century" w:hAnsi="Century" w:cs="Calibri"/>
        </w:rPr>
        <w:t xml:space="preserve"> lo que se demuestra con la existencia del sello y</w:t>
      </w:r>
      <w:r w:rsidR="00941311">
        <w:rPr>
          <w:rFonts w:ascii="Century" w:hAnsi="Century" w:cs="Calibri"/>
        </w:rPr>
        <w:t xml:space="preserve"> firma del cajero que lo emite</w:t>
      </w:r>
      <w:r>
        <w:rPr>
          <w:rFonts w:ascii="Century" w:hAnsi="Century" w:cs="Calibri"/>
        </w:rPr>
        <w:t xml:space="preserve">. </w:t>
      </w:r>
      <w:r w:rsidR="00941311">
        <w:rPr>
          <w:rFonts w:ascii="Century" w:hAnsi="Century" w:cs="Calibri"/>
        </w:rPr>
        <w:t>------------</w:t>
      </w:r>
      <w:r>
        <w:rPr>
          <w:rFonts w:ascii="Century" w:hAnsi="Century" w:cs="Calibri"/>
        </w:rPr>
        <w:t>------</w:t>
      </w:r>
      <w:r w:rsidR="001969A1">
        <w:rPr>
          <w:rFonts w:ascii="Century" w:hAnsi="Century" w:cs="Calibri"/>
        </w:rPr>
        <w:t>---</w:t>
      </w:r>
      <w:r w:rsidR="008D224C">
        <w:rPr>
          <w:rFonts w:ascii="Century" w:hAnsi="Century" w:cs="Calibri"/>
        </w:rPr>
        <w:t>------------------------------------------------------------</w:t>
      </w:r>
      <w:r w:rsidR="001969A1">
        <w:rPr>
          <w:rFonts w:ascii="Century" w:hAnsi="Century" w:cs="Calibri"/>
        </w:rPr>
        <w:t>-</w:t>
      </w:r>
      <w:r w:rsidR="00901A86">
        <w:rPr>
          <w:rFonts w:ascii="Century" w:hAnsi="Century" w:cs="Calibri"/>
        </w:rPr>
        <w:t>-------------</w:t>
      </w:r>
    </w:p>
    <w:p w14:paraId="5D28D872" w14:textId="77777777" w:rsidR="00E046BB" w:rsidRPr="007D0C4C" w:rsidRDefault="00E046BB"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1DFD3DA1" w14:textId="69B49653" w:rsidR="00C53107" w:rsidRDefault="00E046BB" w:rsidP="00E046BB">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544EF9">
        <w:rPr>
          <w:rFonts w:ascii="Century" w:hAnsi="Century" w:cs="Calibri"/>
          <w:bCs/>
          <w:iCs/>
        </w:rPr>
        <w:t>argument</w:t>
      </w:r>
      <w:r w:rsidR="001969A1">
        <w:rPr>
          <w:rFonts w:ascii="Century" w:hAnsi="Century" w:cs="Calibri"/>
          <w:bCs/>
          <w:iCs/>
        </w:rPr>
        <w:t xml:space="preserve">a que se actualiza la causal de improcedencia prevista en la fracción IV del Código de Procedimiento y Justicia Administrativa para el Estado y los Municipios de Guanajuato, relativa al consentimiento expreso o tácito, lo anterior, ya que </w:t>
      </w:r>
      <w:r w:rsidR="00C53107">
        <w:rPr>
          <w:rFonts w:ascii="Century" w:hAnsi="Century" w:cs="Calibri"/>
          <w:bCs/>
          <w:iCs/>
        </w:rPr>
        <w:t xml:space="preserve">manifiesta el acto impugnado es consentido por el actor, ya que reconoce y acepta el pago de la infracción de manera expresa que infringió en total flagrancia una violación al Reglamento de Policía </w:t>
      </w:r>
      <w:r w:rsidR="00A45F29">
        <w:rPr>
          <w:rFonts w:ascii="Century" w:hAnsi="Century" w:cs="Calibri"/>
          <w:bCs/>
          <w:iCs/>
        </w:rPr>
        <w:t>Tránsito Municipal</w:t>
      </w:r>
      <w:r w:rsidR="00C53107">
        <w:rPr>
          <w:rFonts w:ascii="Century" w:hAnsi="Century" w:cs="Calibri"/>
          <w:bCs/>
          <w:iCs/>
        </w:rPr>
        <w:t xml:space="preserve"> de León, Guanajuato. -------------------------------------------</w:t>
      </w:r>
      <w:r w:rsidR="007D4EC1">
        <w:rPr>
          <w:rFonts w:ascii="Century" w:hAnsi="Century" w:cs="Calibri"/>
          <w:bCs/>
          <w:iCs/>
        </w:rPr>
        <w:t>---</w:t>
      </w:r>
      <w:r w:rsidR="00C53107">
        <w:rPr>
          <w:rFonts w:ascii="Century" w:hAnsi="Century" w:cs="Calibri"/>
          <w:bCs/>
          <w:iCs/>
        </w:rPr>
        <w:t>-------------------------------------------</w:t>
      </w:r>
    </w:p>
    <w:p w14:paraId="3756C123" w14:textId="77777777" w:rsidR="00C53107" w:rsidRDefault="00C53107" w:rsidP="00E046BB">
      <w:pPr>
        <w:spacing w:line="360" w:lineRule="auto"/>
        <w:ind w:firstLine="708"/>
        <w:jc w:val="both"/>
        <w:rPr>
          <w:rFonts w:ascii="Century" w:hAnsi="Century" w:cs="Calibri"/>
          <w:bCs/>
          <w:iCs/>
        </w:rPr>
      </w:pPr>
    </w:p>
    <w:p w14:paraId="665B4B93" w14:textId="1807AB25" w:rsidR="00213A9C" w:rsidRDefault="001969A1" w:rsidP="00213A9C">
      <w:pPr>
        <w:pStyle w:val="SENTENCIAS"/>
      </w:pPr>
      <w:r>
        <w:t xml:space="preserve">Causal de improcedencia que a juicio de quien resuelve NO SE ACTUALIZA, </w:t>
      </w:r>
      <w:r w:rsidR="001B20BB">
        <w:t xml:space="preserve">el hecho de que el actor haya realizado el pago de la multa, no significa su consentimiento, </w:t>
      </w:r>
      <w:r w:rsidR="00213A9C">
        <w:t>ya que,</w:t>
      </w:r>
      <w:r w:rsidR="001B20BB">
        <w:t xml:space="preserve"> en el presente caso, </w:t>
      </w:r>
      <w:r w:rsidR="00213A9C">
        <w:t xml:space="preserve">el </w:t>
      </w:r>
      <w:r w:rsidR="001B20BB">
        <w:t xml:space="preserve">pago el actor lo realiza con la finalidad, </w:t>
      </w:r>
      <w:r w:rsidR="00C53107">
        <w:t xml:space="preserve">de que no se le privara de su libertad, </w:t>
      </w:r>
      <w:r w:rsidR="00213A9C">
        <w:t>acto que le causa un perjuicio de imposible reparación, sin embargo, no obstante el pago realizado, el hecho de que el justiciable acudiera en tiempo y forma a demandar su nulidad, revela su inconformidad con dichos actos, por lo que no se actualiza en el presente juicio, la causal de improcedencia referida por la autoridad demandada. -----------------------------------------------------------------------------------------</w:t>
      </w:r>
    </w:p>
    <w:p w14:paraId="54B56AEF" w14:textId="367407F6" w:rsidR="00213A9C" w:rsidRDefault="00213A9C" w:rsidP="00E046BB">
      <w:pPr>
        <w:spacing w:line="360" w:lineRule="auto"/>
        <w:ind w:firstLine="708"/>
        <w:jc w:val="both"/>
      </w:pPr>
    </w:p>
    <w:p w14:paraId="1C624821" w14:textId="5E80B9C7" w:rsidR="00C53107" w:rsidRDefault="00C53107" w:rsidP="00C53107">
      <w:pPr>
        <w:pStyle w:val="SENTENCIAS"/>
      </w:pPr>
      <w:r>
        <w:t xml:space="preserve">A lo anterior, resulta aplicable por analogía el </w:t>
      </w:r>
      <w:r w:rsidR="00917D98">
        <w:t xml:space="preserve">siguiente </w:t>
      </w:r>
      <w:r>
        <w:t>criterio emitido por el ahora Tribunal de Justicia Administrativa para el Estado de Guanajuato</w:t>
      </w:r>
      <w:r w:rsidR="00917D98">
        <w:t>: -----------------------------------------------------------------------------------------</w:t>
      </w:r>
    </w:p>
    <w:p w14:paraId="7BEE92BE" w14:textId="77777777" w:rsidR="00C53107" w:rsidRPr="00C53107" w:rsidRDefault="00C53107" w:rsidP="00C53107">
      <w:pPr>
        <w:autoSpaceDE w:val="0"/>
        <w:autoSpaceDN w:val="0"/>
        <w:adjustRightInd w:val="0"/>
        <w:rPr>
          <w:rFonts w:ascii="Goudy Old Style" w:eastAsiaTheme="minorHAnsi" w:hAnsi="Goudy Old Style" w:cs="Goudy Old Style"/>
          <w:color w:val="000000"/>
          <w:lang w:val="es-MX" w:eastAsia="en-US"/>
        </w:rPr>
      </w:pPr>
    </w:p>
    <w:p w14:paraId="0A808B79" w14:textId="77777777" w:rsidR="00C53107" w:rsidRPr="00C53107" w:rsidRDefault="00C53107" w:rsidP="00C53107">
      <w:pPr>
        <w:pStyle w:val="TESISYJURIS"/>
        <w:rPr>
          <w:lang w:val="es-MX" w:eastAsia="en-US"/>
        </w:rPr>
      </w:pPr>
      <w:r w:rsidRPr="00C53107">
        <w:rPr>
          <w:b/>
          <w:lang w:val="es-MX" w:eastAsia="en-US"/>
        </w:rPr>
        <w:t xml:space="preserve">IMPROCEDENCIA DEL JUICIO CONTENCIOSO ADMINISTRATIVO. NO SE SURTE EN EL CASO DE. PAGO DE CREDITOS FISCALES.- </w:t>
      </w:r>
      <w:r w:rsidRPr="00C53107">
        <w:rPr>
          <w:lang w:val="es-MX" w:eastAsia="en-US"/>
        </w:rPr>
        <w:t xml:space="preserve">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 disposición de cubrirlo y el tácito se configura en los términos del mencionado numeral. (Exp. Núm. 5709/191/999. Sentencia de fecha 4 de Enero del 2000. Actor: Guadalupe Gasca Arias y otros). </w:t>
      </w:r>
    </w:p>
    <w:p w14:paraId="6E796AAC" w14:textId="4C2F0FFB" w:rsidR="00C53107" w:rsidRDefault="00C53107" w:rsidP="00C53107">
      <w:pPr>
        <w:pStyle w:val="TESISYJURIS"/>
        <w:rPr>
          <w:lang w:val="es-MX"/>
        </w:rPr>
      </w:pPr>
    </w:p>
    <w:p w14:paraId="6AA5A205" w14:textId="7270DBF4" w:rsidR="00213A9C" w:rsidRDefault="00213A9C" w:rsidP="00213A9C">
      <w:pPr>
        <w:pStyle w:val="SENTENCIAS"/>
      </w:pPr>
      <w:r>
        <w:t xml:space="preserve">Luego entonces, y </w:t>
      </w:r>
      <w:r w:rsidRPr="001C346E">
        <w:t xml:space="preserve">al no actualizarse </w:t>
      </w:r>
      <w:r>
        <w:t xml:space="preserve">ninguna otra </w:t>
      </w:r>
      <w:r w:rsidRPr="001C346E">
        <w:t>causal de improcedencia y considerando que esta autoridad de oficio no determina la actualización de alguna otra causal prevista en el citado artículo 261, pasamos al estudio de los conceptos de impugnación esgrimidos en la demanda</w:t>
      </w:r>
      <w:r w:rsidR="007D4EC1">
        <w:t>; no sin antes fijar los puntos controvertidos en el presente proceso administrativo</w:t>
      </w:r>
      <w:r w:rsidRPr="001C346E">
        <w:t>. ---</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4AA32235" w14:textId="77777777" w:rsidR="00BE388A" w:rsidRDefault="00E046BB" w:rsidP="00E046BB">
      <w:pPr>
        <w:spacing w:line="360" w:lineRule="auto"/>
        <w:ind w:firstLine="708"/>
        <w:jc w:val="both"/>
        <w:rPr>
          <w:rFonts w:ascii="Century" w:hAnsi="Century" w:cs="Calibri"/>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3C2845">
        <w:rPr>
          <w:rFonts w:ascii="Century" w:hAnsi="Century" w:cs="Calibri"/>
        </w:rPr>
        <w:t xml:space="preserve">el ahora actor fue </w:t>
      </w:r>
      <w:r w:rsidR="0075309F">
        <w:rPr>
          <w:rFonts w:ascii="Century" w:hAnsi="Century" w:cs="Calibri"/>
        </w:rPr>
        <w:t xml:space="preserve">detenido y remitido a </w:t>
      </w:r>
      <w:r w:rsidR="00BE388A">
        <w:rPr>
          <w:rFonts w:ascii="Century" w:hAnsi="Century" w:cs="Calibri"/>
        </w:rPr>
        <w:t>lo que llama separos de</w:t>
      </w:r>
      <w:r w:rsidR="0075309F">
        <w:rPr>
          <w:rFonts w:ascii="Century" w:hAnsi="Century" w:cs="Calibri"/>
        </w:rPr>
        <w:t xml:space="preserve"> Policía de este Municipio de León, Guanajuato, y según lo expuesto por el actor, </w:t>
      </w:r>
      <w:r w:rsidR="00BE388A">
        <w:rPr>
          <w:rFonts w:ascii="Century" w:hAnsi="Century" w:cs="Calibri"/>
        </w:rPr>
        <w:t xml:space="preserve">le tomaron sus datos y le indicaron que debería pagar la cantidad de </w:t>
      </w:r>
      <w:r w:rsidR="0075309F">
        <w:rPr>
          <w:rFonts w:ascii="Century" w:hAnsi="Century" w:cs="Calibri"/>
        </w:rPr>
        <w:t>$</w:t>
      </w:r>
      <w:r w:rsidR="00896E21">
        <w:rPr>
          <w:rFonts w:ascii="Century" w:hAnsi="Century" w:cs="Calibri"/>
        </w:rPr>
        <w:t>3,300.00 (Tres mil trescientos pesos 00/100 M.N)</w:t>
      </w:r>
      <w:r w:rsidR="0075309F">
        <w:rPr>
          <w:rFonts w:ascii="Century" w:hAnsi="Century" w:cs="Calibri"/>
        </w:rPr>
        <w:t xml:space="preserve">, </w:t>
      </w:r>
      <w:r w:rsidR="00BE388A">
        <w:rPr>
          <w:rFonts w:ascii="Century" w:hAnsi="Century" w:cs="Calibri"/>
        </w:rPr>
        <w:t>por conducir en estado de ebriedad, manifestando que se vio obligado a liquidar dicha cantidad para recuperar su libertad. --------------------------------------------------------------------------------------------</w:t>
      </w:r>
    </w:p>
    <w:p w14:paraId="5046BDA7" w14:textId="77777777" w:rsidR="00BE388A" w:rsidRDefault="00BE388A" w:rsidP="00E046BB">
      <w:pPr>
        <w:spacing w:line="360" w:lineRule="auto"/>
        <w:ind w:firstLine="708"/>
        <w:jc w:val="both"/>
        <w:rPr>
          <w:rFonts w:ascii="Century" w:hAnsi="Century" w:cs="Calibri"/>
        </w:rPr>
      </w:pPr>
    </w:p>
    <w:p w14:paraId="08E683C2" w14:textId="6A4EC532" w:rsidR="00814673" w:rsidRDefault="00BE388A" w:rsidP="004F6087">
      <w:pPr>
        <w:pStyle w:val="SENTENCIAS"/>
      </w:pPr>
      <w:r>
        <w:rPr>
          <w:rFonts w:cs="Calibri"/>
        </w:rPr>
        <w:t xml:space="preserve">Refiere el actor que del recibo número </w:t>
      </w:r>
      <w:r w:rsidR="0040050C" w:rsidRPr="0040050C">
        <w:t>AA 5430106 (Letra A A cinco cuatro tres cero uno cero seis)</w:t>
      </w:r>
      <w:r>
        <w:t xml:space="preserve">, de fecha 31 treinta y uno de enero del año 2016 dos mil dieciséis, se desprende que la multa derivo de una infracción al artículo 35, el cual niega haberlo violentado. En tal sentido, </w:t>
      </w:r>
      <w:r w:rsidR="004F6087">
        <w:t xml:space="preserve">y aunque el actor solicita la nulidad lisa y llana del acta de infracción, atendiendo a la causa de pedir, se aprecia que lo que impugna es el acto que dio origen a la multa, por la cantidad de </w:t>
      </w:r>
      <w:r w:rsidR="004F6087" w:rsidRPr="004F6087">
        <w:t>$3,300.00 (Tres mil trescientos pesos 00/100 M.N)</w:t>
      </w:r>
      <w:r w:rsidR="00814673">
        <w:t>. ---------------------------------</w:t>
      </w:r>
    </w:p>
    <w:p w14:paraId="7C674025" w14:textId="77777777" w:rsidR="00814673" w:rsidRDefault="00814673" w:rsidP="004F6087">
      <w:pPr>
        <w:pStyle w:val="SENTENCIAS"/>
      </w:pPr>
    </w:p>
    <w:p w14:paraId="36B4B51A" w14:textId="678B4F26" w:rsidR="003C2845" w:rsidRPr="0075309F" w:rsidRDefault="00814673" w:rsidP="00094309">
      <w:pPr>
        <w:pStyle w:val="SENTENCIAS"/>
        <w:rPr>
          <w:rFonts w:cs="Calibri"/>
          <w:i/>
          <w:sz w:val="20"/>
        </w:rPr>
      </w:pPr>
      <w:r>
        <w:t xml:space="preserve">Así las cosas del recibo antes referido se </w:t>
      </w:r>
      <w:r w:rsidR="0040050C">
        <w:t>desprende,</w:t>
      </w:r>
      <w:r>
        <w:t xml:space="preserve"> </w:t>
      </w:r>
      <w:r w:rsidR="00094309">
        <w:rPr>
          <w:rFonts w:cs="Calibri"/>
        </w:rPr>
        <w:t>que se emitió</w:t>
      </w:r>
      <w:r w:rsidR="003C2845">
        <w:rPr>
          <w:rFonts w:cs="Calibri"/>
        </w:rPr>
        <w:t xml:space="preserve"> por concepto de </w:t>
      </w:r>
      <w:r w:rsidR="003C2845">
        <w:rPr>
          <w:rFonts w:cs="Calibri"/>
          <w:i/>
          <w:sz w:val="20"/>
        </w:rPr>
        <w:t>“ÓRDENES DE PAGO DE DETE</w:t>
      </w:r>
      <w:r w:rsidR="003C2845" w:rsidRPr="003C2845">
        <w:rPr>
          <w:rFonts w:cs="Calibri"/>
          <w:i/>
          <w:sz w:val="20"/>
        </w:rPr>
        <w:t>NIDOS EN CEPOL”</w:t>
      </w:r>
      <w:r w:rsidR="003C2845">
        <w:rPr>
          <w:rFonts w:cs="Calibri"/>
          <w:i/>
          <w:sz w:val="20"/>
        </w:rPr>
        <w:t xml:space="preserve"> </w:t>
      </w:r>
      <w:r w:rsidR="00C53107">
        <w:rPr>
          <w:rFonts w:cs="Calibri"/>
        </w:rPr>
        <w:t xml:space="preserve"> </w:t>
      </w:r>
      <w:r w:rsidR="003C2845">
        <w:rPr>
          <w:rFonts w:cs="Calibri"/>
        </w:rPr>
        <w:t>de dicho recibo se desprende además lo siguiente:</w:t>
      </w:r>
      <w:r w:rsidR="0075309F">
        <w:rPr>
          <w:rFonts w:cs="Calibri"/>
        </w:rPr>
        <w:t xml:space="preserve"> </w:t>
      </w:r>
      <w:r w:rsidR="003C2845">
        <w:rPr>
          <w:rFonts w:cs="Calibri"/>
        </w:rPr>
        <w:t xml:space="preserve">Oficial Calificador: </w:t>
      </w:r>
      <w:bookmarkStart w:id="0" w:name="_GoBack"/>
      <w:r w:rsidR="000F32E9">
        <w:rPr>
          <w:rFonts w:cs="Calibri"/>
          <w:i/>
          <w:sz w:val="20"/>
        </w:rPr>
        <w:t>(.....)</w:t>
      </w:r>
      <w:bookmarkEnd w:id="0"/>
      <w:r w:rsidR="0075309F" w:rsidRPr="0075309F">
        <w:rPr>
          <w:rFonts w:cs="Calibri"/>
          <w:i/>
          <w:sz w:val="20"/>
        </w:rPr>
        <w:t xml:space="preserve">, </w:t>
      </w:r>
      <w:r w:rsidR="003C2845" w:rsidRPr="0075309F">
        <w:rPr>
          <w:rFonts w:cs="Calibri"/>
          <w:i/>
          <w:sz w:val="20"/>
        </w:rPr>
        <w:t xml:space="preserve">INFRACTOR: </w:t>
      </w:r>
      <w:r w:rsidR="000F32E9">
        <w:rPr>
          <w:rFonts w:cs="Calibri"/>
          <w:i/>
          <w:sz w:val="20"/>
        </w:rPr>
        <w:t>(.....)</w:t>
      </w:r>
      <w:r w:rsidR="0075309F">
        <w:rPr>
          <w:rFonts w:cs="Calibri"/>
          <w:i/>
          <w:sz w:val="20"/>
        </w:rPr>
        <w:t>. ---------------------------------</w:t>
      </w:r>
    </w:p>
    <w:p w14:paraId="1E3D76BA" w14:textId="77777777" w:rsidR="0040050C" w:rsidRDefault="0040050C" w:rsidP="00E046BB">
      <w:pPr>
        <w:spacing w:line="360" w:lineRule="auto"/>
        <w:ind w:firstLine="708"/>
        <w:jc w:val="both"/>
        <w:rPr>
          <w:rFonts w:ascii="Century" w:hAnsi="Century" w:cs="Calibri"/>
        </w:rPr>
      </w:pPr>
    </w:p>
    <w:p w14:paraId="106904FA" w14:textId="16CEFFF1" w:rsidR="00CC09D1" w:rsidRDefault="00094309" w:rsidP="00E046BB">
      <w:pPr>
        <w:spacing w:line="360" w:lineRule="auto"/>
        <w:ind w:firstLine="708"/>
        <w:jc w:val="both"/>
        <w:rPr>
          <w:rFonts w:ascii="Century" w:hAnsi="Century" w:cs="Calibri"/>
        </w:rPr>
      </w:pPr>
      <w:r>
        <w:rPr>
          <w:rFonts w:ascii="Century" w:hAnsi="Century" w:cs="Calibri"/>
        </w:rPr>
        <w:t>Así las cosas, l</w:t>
      </w:r>
      <w:r w:rsidR="0075309F">
        <w:rPr>
          <w:rFonts w:ascii="Century" w:hAnsi="Century" w:cs="Calibri"/>
        </w:rPr>
        <w:t xml:space="preserve">a multa </w:t>
      </w:r>
      <w:r w:rsidR="00871CFF">
        <w:rPr>
          <w:rFonts w:ascii="Century" w:hAnsi="Century" w:cs="Calibri"/>
        </w:rPr>
        <w:t>impuest</w:t>
      </w:r>
      <w:r w:rsidR="0075309F">
        <w:rPr>
          <w:rFonts w:ascii="Century" w:hAnsi="Century" w:cs="Calibri"/>
        </w:rPr>
        <w:t>a y el pago de la misma</w:t>
      </w:r>
      <w:r w:rsidR="00871CFF">
        <w:rPr>
          <w:rFonts w:ascii="Century" w:hAnsi="Century" w:cs="Calibri"/>
        </w:rPr>
        <w:t xml:space="preserve"> es considerada por </w:t>
      </w:r>
      <w:r w:rsidR="0075309F">
        <w:rPr>
          <w:rFonts w:ascii="Century" w:hAnsi="Century" w:cs="Calibri"/>
        </w:rPr>
        <w:t xml:space="preserve">el actor </w:t>
      </w:r>
      <w:r w:rsidR="00871CFF">
        <w:rPr>
          <w:rFonts w:ascii="Century" w:hAnsi="Century" w:cs="Calibri"/>
        </w:rPr>
        <w:t>como ilegales</w:t>
      </w:r>
      <w:r w:rsidR="0075309F">
        <w:rPr>
          <w:rFonts w:ascii="Century" w:hAnsi="Century" w:cs="Calibri"/>
        </w:rPr>
        <w:t xml:space="preserve">, ya que </w:t>
      </w:r>
      <w:r w:rsidR="00871CFF">
        <w:rPr>
          <w:rFonts w:ascii="Century" w:hAnsi="Century" w:cs="Calibri"/>
        </w:rPr>
        <w:t>argument</w:t>
      </w:r>
      <w:r w:rsidR="0075309F">
        <w:rPr>
          <w:rFonts w:ascii="Century" w:hAnsi="Century" w:cs="Calibri"/>
        </w:rPr>
        <w:t xml:space="preserve">a no haber realizado ninguna infracción para que se le detuviera y posteriormente realizarle la multa, </w:t>
      </w:r>
      <w:r w:rsidR="00CC09D1">
        <w:rPr>
          <w:rFonts w:ascii="Century" w:hAnsi="Century" w:cs="Calibri"/>
        </w:rPr>
        <w:t>por lo que acude a demandar la nulidad de</w:t>
      </w:r>
      <w:r w:rsidR="0075309F">
        <w:rPr>
          <w:rFonts w:ascii="Century" w:hAnsi="Century" w:cs="Calibri"/>
        </w:rPr>
        <w:t xml:space="preserve"> dicha multa </w:t>
      </w:r>
      <w:r w:rsidR="00CC09D1">
        <w:rPr>
          <w:rFonts w:ascii="Century" w:hAnsi="Century" w:cs="Calibri"/>
        </w:rPr>
        <w:t xml:space="preserve">y a solicitar la devolución de la cantidad </w:t>
      </w:r>
      <w:r w:rsidR="0075309F">
        <w:rPr>
          <w:rFonts w:ascii="Century" w:hAnsi="Century" w:cs="Calibri"/>
        </w:rPr>
        <w:t>pagada. ---------------</w:t>
      </w:r>
      <w:r w:rsidR="00871CFF">
        <w:rPr>
          <w:rFonts w:ascii="Century" w:hAnsi="Century" w:cs="Calibri"/>
        </w:rPr>
        <w:t>-----------------------------------------</w:t>
      </w:r>
      <w:r>
        <w:rPr>
          <w:rFonts w:ascii="Century" w:hAnsi="Century" w:cs="Calibri"/>
        </w:rPr>
        <w:t>------------------------</w:t>
      </w:r>
    </w:p>
    <w:p w14:paraId="724BFA7A" w14:textId="77777777" w:rsidR="00CC09D1" w:rsidRDefault="00CC09D1" w:rsidP="00E046BB">
      <w:pPr>
        <w:spacing w:line="360" w:lineRule="auto"/>
        <w:ind w:firstLine="708"/>
        <w:jc w:val="both"/>
        <w:rPr>
          <w:rFonts w:ascii="Century" w:hAnsi="Century" w:cs="Calibri"/>
        </w:rPr>
      </w:pPr>
    </w:p>
    <w:p w14:paraId="7D540382" w14:textId="746C7873" w:rsidR="00CC09D1" w:rsidRDefault="00E046BB" w:rsidP="00896E21">
      <w:pPr>
        <w:spacing w:line="360" w:lineRule="auto"/>
        <w:ind w:firstLine="708"/>
        <w:jc w:val="both"/>
        <w:rPr>
          <w:rFonts w:ascii="Century" w:hAnsi="Century"/>
        </w:rPr>
      </w:pPr>
      <w:r w:rsidRPr="00810271">
        <w:rPr>
          <w:rFonts w:ascii="Century" w:hAnsi="Century"/>
        </w:rPr>
        <w:t xml:space="preserve">Así las cosas, la “litis” planteada se hace consistir en determinar la legalidad o ilegalidad </w:t>
      </w:r>
      <w:r w:rsidR="00CC09D1">
        <w:rPr>
          <w:rFonts w:ascii="Century" w:hAnsi="Century"/>
        </w:rPr>
        <w:t xml:space="preserve">de la audiencia de </w:t>
      </w:r>
      <w:r w:rsidR="001B3470">
        <w:rPr>
          <w:rFonts w:ascii="Century" w:hAnsi="Century"/>
        </w:rPr>
        <w:t xml:space="preserve">la multa impuesta al justiciable, </w:t>
      </w:r>
      <w:r w:rsidR="00CC09D1">
        <w:rPr>
          <w:rFonts w:ascii="Century" w:hAnsi="Century"/>
        </w:rPr>
        <w:t xml:space="preserve">así como la devolución de </w:t>
      </w:r>
      <w:r w:rsidR="001B3470">
        <w:rPr>
          <w:rFonts w:ascii="Century" w:hAnsi="Century"/>
        </w:rPr>
        <w:t xml:space="preserve">la </w:t>
      </w:r>
      <w:r w:rsidR="00CC09D1">
        <w:rPr>
          <w:rFonts w:ascii="Century" w:hAnsi="Century"/>
        </w:rPr>
        <w:t>cantidad</w:t>
      </w:r>
      <w:r w:rsidR="001B3470">
        <w:rPr>
          <w:rFonts w:ascii="Century" w:hAnsi="Century"/>
        </w:rPr>
        <w:t xml:space="preserve"> pagada por dicho concepto</w:t>
      </w:r>
      <w:r w:rsidR="00CC09D1">
        <w:rPr>
          <w:rFonts w:ascii="Century" w:hAnsi="Century"/>
        </w:rPr>
        <w:t>. -</w:t>
      </w:r>
      <w:r w:rsidR="001B3470">
        <w:rPr>
          <w:rFonts w:ascii="Century" w:hAnsi="Century"/>
        </w:rPr>
        <w:t>---------------------</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1ABD8A69" w:rsidR="00E046BB" w:rsidRPr="00E12064" w:rsidRDefault="00E046BB" w:rsidP="00E046BB">
      <w:pPr>
        <w:pStyle w:val="TESISYJURIS"/>
        <w:rPr>
          <w:sz w:val="22"/>
        </w:rPr>
      </w:pPr>
      <w:r w:rsidRPr="00E12064">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Pr="00E12064" w:rsidRDefault="00E046BB" w:rsidP="00E046BB">
      <w:pPr>
        <w:pStyle w:val="RESOLUCIONES"/>
        <w:rPr>
          <w:sz w:val="22"/>
        </w:rPr>
      </w:pPr>
    </w:p>
    <w:p w14:paraId="00B0AAF7" w14:textId="77777777" w:rsidR="00E046BB" w:rsidRPr="00E12064" w:rsidRDefault="00E046BB" w:rsidP="00E046BB">
      <w:pPr>
        <w:pStyle w:val="TESISYJURIS"/>
        <w:rPr>
          <w:sz w:val="22"/>
        </w:rPr>
      </w:pPr>
      <w:r w:rsidRPr="00E12064">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Pr="00E12064" w:rsidRDefault="00E046BB" w:rsidP="00E046BB">
      <w:pPr>
        <w:pStyle w:val="RESOLUCIONES"/>
        <w:rPr>
          <w:sz w:val="22"/>
        </w:rPr>
      </w:pPr>
    </w:p>
    <w:p w14:paraId="2C7CECCE" w14:textId="77777777" w:rsidR="00E046BB" w:rsidRPr="00E12064" w:rsidRDefault="00E046BB" w:rsidP="00E046BB">
      <w:pPr>
        <w:pStyle w:val="TESISYJURIS"/>
        <w:spacing w:line="360" w:lineRule="auto"/>
        <w:rPr>
          <w:sz w:val="22"/>
        </w:rPr>
      </w:pPr>
      <w:r w:rsidRPr="00E12064">
        <w:rPr>
          <w:sz w:val="22"/>
        </w:rPr>
        <w:t>Tesis de jurisprudencia 58/2010. Aprobada por la Segunda Sala de este Alto Tribunal, en sesión privada del doce de mayo de dos mil diez.»</w:t>
      </w:r>
    </w:p>
    <w:p w14:paraId="4F957696" w14:textId="13B8BE76" w:rsidR="00E046BB" w:rsidRPr="00E12064" w:rsidRDefault="00E046BB" w:rsidP="00E046BB">
      <w:pPr>
        <w:pStyle w:val="RESOLUCIONES"/>
        <w:rPr>
          <w:sz w:val="22"/>
        </w:rPr>
      </w:pPr>
    </w:p>
    <w:p w14:paraId="316F7814" w14:textId="7CCCF1DA" w:rsidR="00CD285B" w:rsidRPr="00FF52B8" w:rsidRDefault="00CD285B" w:rsidP="00E046BB">
      <w:pPr>
        <w:pStyle w:val="RESOLUCIONES"/>
      </w:pPr>
    </w:p>
    <w:p w14:paraId="7D3D6352" w14:textId="09D24FAD" w:rsidR="00941311" w:rsidRDefault="00941311" w:rsidP="00941311">
      <w:pPr>
        <w:pStyle w:val="SENTENCIAS"/>
      </w:pPr>
      <w:r>
        <w:t>En tal sentido, una vez analizado</w:t>
      </w:r>
      <w:r w:rsidR="00FD6AE1">
        <w:t xml:space="preserve"> el único </w:t>
      </w:r>
      <w:r>
        <w:t>concepto de impugnación, quien resuelve determina que resulta suficiente para decretar la NULIDAD TOTAL del acto impugnado, con base en las siguientes consideraciones: --------</w:t>
      </w:r>
    </w:p>
    <w:p w14:paraId="20C83A8C" w14:textId="77777777" w:rsidR="00E92449" w:rsidRDefault="00E92449" w:rsidP="00A15521">
      <w:pPr>
        <w:pStyle w:val="RESOLUCIONES"/>
      </w:pPr>
    </w:p>
    <w:p w14:paraId="22EF5D26" w14:textId="2389172D" w:rsidR="00E12064" w:rsidRDefault="00941311" w:rsidP="00E12064">
      <w:pPr>
        <w:pStyle w:val="RESOLUCIONES"/>
      </w:pPr>
      <w:r>
        <w:t xml:space="preserve">En el </w:t>
      </w:r>
      <w:r w:rsidR="00FD6AE1">
        <w:t xml:space="preserve">único </w:t>
      </w:r>
      <w:r w:rsidR="00E12064">
        <w:t xml:space="preserve">agravio el actor niega lisa y llanamente haber violado el artículo 35, a que se hace referencia en el recibo número </w:t>
      </w:r>
      <w:r w:rsidR="0040050C" w:rsidRPr="0040050C">
        <w:t>AA 5430106 (Letra A A cinco cuatro tres cero uno cero seis)</w:t>
      </w:r>
      <w:r w:rsidR="00E12064">
        <w:t>, de fecha 31 treinta y uno de enero del año 2016 dos mil dieciséis, así como haber circulado su vehículo en estado de ebriedad. ---------------------------------------------------------------------------------------------</w:t>
      </w:r>
    </w:p>
    <w:p w14:paraId="56DD8E39" w14:textId="394FB243" w:rsidR="00E12064" w:rsidRDefault="00E12064" w:rsidP="00A15521">
      <w:pPr>
        <w:pStyle w:val="RESOLUCIONES"/>
      </w:pPr>
    </w:p>
    <w:p w14:paraId="2449C100" w14:textId="7C38944D" w:rsidR="00DA5A39" w:rsidRPr="00DA5A39" w:rsidRDefault="00941311" w:rsidP="00DA5A39">
      <w:pPr>
        <w:pStyle w:val="SENTENCIAS"/>
        <w:rPr>
          <w:i/>
          <w:sz w:val="20"/>
        </w:rPr>
      </w:pPr>
      <w:r>
        <w:t xml:space="preserve">Por su parte la autoridad demandada </w:t>
      </w:r>
      <w:r w:rsidR="00871CFF">
        <w:t>argumenta:</w:t>
      </w:r>
      <w:r>
        <w:t xml:space="preserve"> </w:t>
      </w:r>
      <w:r w:rsidRPr="00DA5A39">
        <w:rPr>
          <w:i/>
          <w:sz w:val="20"/>
        </w:rPr>
        <w:t>“</w:t>
      </w:r>
      <w:r w:rsidR="00DA5A39" w:rsidRPr="00DA5A39">
        <w:rPr>
          <w:i/>
          <w:sz w:val="20"/>
        </w:rPr>
        <w:t xml:space="preserve">[…] </w:t>
      </w:r>
      <w:r w:rsidR="00B64992">
        <w:rPr>
          <w:i/>
          <w:sz w:val="20"/>
        </w:rPr>
        <w:t xml:space="preserve">la autoridad encargada de verificar el cumplimiento de lo reglamentado es la propia autoridad de tránsito municipal </w:t>
      </w:r>
      <w:r w:rsidR="00DA5A39" w:rsidRPr="00DA5A39">
        <w:rPr>
          <w:i/>
          <w:sz w:val="20"/>
        </w:rPr>
        <w:t>[…]</w:t>
      </w:r>
      <w:r w:rsidR="00B64992">
        <w:rPr>
          <w:i/>
          <w:sz w:val="20"/>
        </w:rPr>
        <w:t xml:space="preserve">. Cabe hacer mención que el Reglamento de Tránsito Municipal es de observancia general para todos y cada uno de los habitantes del municipio de León que circulemos por calles y avenidas en vehículos de motor </w:t>
      </w:r>
      <w:r w:rsidR="00DA5A39" w:rsidRPr="00DA5A39">
        <w:rPr>
          <w:i/>
          <w:sz w:val="20"/>
        </w:rPr>
        <w:t>[…]</w:t>
      </w:r>
      <w:r w:rsidR="00B64992">
        <w:rPr>
          <w:i/>
          <w:sz w:val="20"/>
        </w:rPr>
        <w:t xml:space="preserve">. Así es derivado de su inobservancia es que fue clara y legalmente sancionado por el agente de tránsito y posteriormente por el oficial calificador adscrito. […] </w:t>
      </w:r>
      <w:r w:rsidR="00DA5A39" w:rsidRPr="00DA5A39">
        <w:rPr>
          <w:i/>
          <w:sz w:val="20"/>
        </w:rPr>
        <w:t xml:space="preserve"> </w:t>
      </w:r>
      <w:r w:rsidR="00B64992">
        <w:rPr>
          <w:i/>
          <w:sz w:val="20"/>
        </w:rPr>
        <w:t xml:space="preserve">al haber cometido el acto una violación al citado ordenamiento jurídico el agente de tránsito y en su caso posteriormente </w:t>
      </w:r>
      <w:r w:rsidR="008E7677">
        <w:rPr>
          <w:i/>
          <w:sz w:val="20"/>
        </w:rPr>
        <w:t>el oficial calificador actuó</w:t>
      </w:r>
      <w:r w:rsidR="00B64992">
        <w:rPr>
          <w:i/>
          <w:sz w:val="20"/>
        </w:rPr>
        <w:t xml:space="preserve"> en aras de sus funciones de autoridad</w:t>
      </w:r>
      <w:r w:rsidR="00DA5A39" w:rsidRPr="00DA5A39">
        <w:rPr>
          <w:i/>
          <w:sz w:val="20"/>
        </w:rPr>
        <w:t xml:space="preserve"> […]</w:t>
      </w:r>
    </w:p>
    <w:p w14:paraId="3FA15A42" w14:textId="77777777" w:rsidR="00DA5A39" w:rsidRDefault="00DA5A39" w:rsidP="00DA5A39">
      <w:pPr>
        <w:pStyle w:val="SENTENCIAS"/>
      </w:pPr>
    </w:p>
    <w:p w14:paraId="4B7D3584" w14:textId="77777777" w:rsidR="00DA5A39" w:rsidRDefault="00DA5A39" w:rsidP="00DA5A39">
      <w:pPr>
        <w:pStyle w:val="SENTENCIAS"/>
      </w:pPr>
    </w:p>
    <w:p w14:paraId="47487CD2" w14:textId="3C502F5B" w:rsidR="00B85A9B" w:rsidRPr="00B85A9B" w:rsidRDefault="008E7677" w:rsidP="00B85A9B">
      <w:pPr>
        <w:pStyle w:val="SENTENCIAS"/>
      </w:pPr>
      <w:r>
        <w:t>Bajo tal contexto, c</w:t>
      </w:r>
      <w:r w:rsidR="00B85A9B" w:rsidRPr="00B85A9B">
        <w:t>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E4A93E0" w14:textId="77777777" w:rsidR="00B85A9B" w:rsidRDefault="00B85A9B" w:rsidP="00B85A9B">
      <w:pPr>
        <w:autoSpaceDE w:val="0"/>
        <w:autoSpaceDN w:val="0"/>
        <w:adjustRightInd w:val="0"/>
        <w:rPr>
          <w:rFonts w:ascii="Arial" w:eastAsiaTheme="minorHAnsi" w:hAnsi="Arial" w:cs="Arial"/>
          <w:sz w:val="28"/>
          <w:szCs w:val="28"/>
          <w:lang w:val="es-MX"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45E003C7" w:rsidR="00B85A9B" w:rsidRPr="00B85A9B" w:rsidRDefault="00B85A9B" w:rsidP="00B85A9B">
      <w:pPr>
        <w:pStyle w:val="SENTENCIAS"/>
        <w:rPr>
          <w:lang w:val="es-MX" w:eastAsia="en-US"/>
        </w:rPr>
      </w:pPr>
      <w:r w:rsidRPr="00B85A9B">
        <w:rPr>
          <w:lang w:val="es-MX" w:eastAsia="en-US"/>
        </w:rPr>
        <w:t xml:space="preserve">En el caso particular, </w:t>
      </w:r>
      <w:r w:rsidR="00871CFF">
        <w:rPr>
          <w:lang w:val="es-MX" w:eastAsia="en-US"/>
        </w:rPr>
        <w:t>e</w:t>
      </w:r>
      <w:r w:rsidRPr="00B85A9B">
        <w:rPr>
          <w:lang w:val="es-MX" w:eastAsia="en-US"/>
        </w:rPr>
        <w:t xml:space="preserve">l accionante niega lisa y llanamente </w:t>
      </w:r>
      <w:r w:rsidR="005971EE">
        <w:rPr>
          <w:lang w:val="es-MX" w:eastAsia="en-US"/>
        </w:rPr>
        <w:t>haber cometido infracción alguna para su detención y posterior multa</w:t>
      </w:r>
      <w:r w:rsidRPr="00B85A9B">
        <w:rPr>
          <w:lang w:val="es-MX" w:eastAsia="en-US"/>
        </w:rPr>
        <w:t xml:space="preserve">. </w:t>
      </w:r>
      <w:r w:rsidR="005971EE">
        <w:rPr>
          <w:lang w:val="es-MX" w:eastAsia="en-US"/>
        </w:rPr>
        <w:t xml:space="preserve">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Pr="00B85A9B">
        <w:rPr>
          <w:lang w:val="es-MX" w:eastAsia="en-US"/>
        </w:rPr>
        <w:t xml:space="preserve"> </w:t>
      </w:r>
    </w:p>
    <w:p w14:paraId="44744FDA" w14:textId="77777777" w:rsidR="005971EE" w:rsidRDefault="005971EE" w:rsidP="00B85A9B">
      <w:pPr>
        <w:pStyle w:val="SENTENCIAS"/>
        <w:rPr>
          <w:rFonts w:ascii="Arial" w:eastAsiaTheme="minorHAnsi" w:hAnsi="Arial" w:cs="Arial"/>
          <w:sz w:val="28"/>
          <w:szCs w:val="28"/>
          <w:lang w:val="es-MX" w:eastAsia="en-US"/>
        </w:rPr>
      </w:pPr>
    </w:p>
    <w:p w14:paraId="02287EFD" w14:textId="3C9E4F69" w:rsidR="008E7677" w:rsidRDefault="00E92449" w:rsidP="00B85A9B">
      <w:pPr>
        <w:pStyle w:val="SENTENCIAS"/>
      </w:pPr>
      <w:r>
        <w:t>Así las cosas</w:t>
      </w:r>
      <w:r w:rsidR="00A03231">
        <w:t xml:space="preserve">, </w:t>
      </w:r>
      <w:r w:rsidR="003C45CC">
        <w:t xml:space="preserve">se aprecia que la autoridad demandada para sostener la legalidad del acto impugnado, </w:t>
      </w:r>
      <w:r w:rsidR="00871CFF">
        <w:t>manifiesta</w:t>
      </w:r>
      <w:r w:rsidR="003C45CC">
        <w:t xml:space="preserve"> que el acto</w:t>
      </w:r>
      <w:r w:rsidR="003F0439">
        <w:t xml:space="preserve"> atribuido a esa autoridad es inexistente, señala que la autoridad encargada de verificar el cumplimiento de lo reglamentado es la autoridad de tránsito municipal, que derivado de su inobservancia es que fue clara y legalmente sancionado, por el agente de tránsito y en su caso posteriormente por el oficial calificador adscrito. Que el actor reconoce que se encontraba conduciendo, </w:t>
      </w:r>
      <w:r w:rsidR="00BA4F73">
        <w:t>un vehículo de motor trayectoria de circulación fue detenida por una unidad municipal facultados para verificar que se respete lo dispuesto en el Reglamento de Tránsito Municipal de León, y que fue legítimamente sancionado por el oficial calificador y que le fue impuesta una sanción por violaciones en flagrancia de la ley</w:t>
      </w:r>
      <w:r w:rsidR="008E7677">
        <w:t>. ------------------------------</w:t>
      </w:r>
      <w:r w:rsidR="003F0439">
        <w:t>--------------------------------------------------------</w:t>
      </w:r>
      <w:r w:rsidR="008E7677">
        <w:t>------------</w:t>
      </w:r>
    </w:p>
    <w:p w14:paraId="75A25871" w14:textId="77777777" w:rsidR="008E7677" w:rsidRDefault="008E7677" w:rsidP="00B85A9B">
      <w:pPr>
        <w:pStyle w:val="SENTENCIAS"/>
      </w:pPr>
    </w:p>
    <w:p w14:paraId="32C0BDF7" w14:textId="4993E1F7" w:rsidR="000A378C" w:rsidRPr="000A378C" w:rsidRDefault="008E7677" w:rsidP="000A378C">
      <w:pPr>
        <w:pStyle w:val="SENTENCIAS"/>
        <w:rPr>
          <w:i/>
          <w:sz w:val="22"/>
        </w:rPr>
      </w:pPr>
      <w:r>
        <w:t xml:space="preserve">Sin embargo, la demandada omite aportar a la presente causa administrativa los documentos que acreditaran la conducta desplegada por el actor. En efecto, </w:t>
      </w:r>
      <w:r w:rsidR="000A378C">
        <w:t>del recibo de pago</w:t>
      </w:r>
      <w:r w:rsidR="00871CFF">
        <w:t xml:space="preserve"> número</w:t>
      </w:r>
      <w:r w:rsidR="000A378C">
        <w:t xml:space="preserve"> </w:t>
      </w:r>
      <w:r w:rsidR="00896E21">
        <w:t>5430106 (Letra A letra A cinco cuatro tres cero uno cero seis)</w:t>
      </w:r>
      <w:r w:rsidR="000A378C">
        <w:t xml:space="preserve">, de fecha </w:t>
      </w:r>
      <w:r w:rsidR="00BA4F73">
        <w:t>31 treinta y uno de enero del año 2016 dos mil dieciséis</w:t>
      </w:r>
      <w:r w:rsidR="000A378C">
        <w:t xml:space="preserve">, se desprende que quien realiza la calificación de la multa es la </w:t>
      </w:r>
      <w:r w:rsidR="00871CFF">
        <w:t xml:space="preserve">oficial calificadora </w:t>
      </w:r>
      <w:r w:rsidR="000F32E9">
        <w:t>(.....)</w:t>
      </w:r>
      <w:r w:rsidR="000A378C">
        <w:t xml:space="preserve">, </w:t>
      </w:r>
      <w:r w:rsidR="00871CFF">
        <w:t xml:space="preserve">en dicho recibo, </w:t>
      </w:r>
      <w:r w:rsidR="000A378C">
        <w:t xml:space="preserve">como fundamento </w:t>
      </w:r>
      <w:r>
        <w:t xml:space="preserve">se establece </w:t>
      </w:r>
      <w:r w:rsidR="000A378C">
        <w:t>lo siguiente:</w:t>
      </w:r>
      <w:r w:rsidR="0090687D">
        <w:t xml:space="preserve"> </w:t>
      </w:r>
      <w:r w:rsidR="000A378C" w:rsidRPr="000A378C">
        <w:rPr>
          <w:i/>
          <w:sz w:val="22"/>
        </w:rPr>
        <w:t>“Con fundamento de los Artículos 21 de la Constitución Política Federal, 7 de la Constitución Política del Estado de Guanajuato, 70 fracción XVII, 220 al 225 de la Ley Orgánica Municipal para el Estado de Guanajuato , 1,2,3,29,36, 40 fracción III, 42, 44 y 47 del Reglamento de Policía para el Municipio de León, Estado de Guanajuato, 101 fracción I del Reglamento Interior de la Administración Pública Municipal de León, Guanajuato y Multa Impuesta y notificada en la audiencia de calificación respectiva y que consta en boleta de control del sistema de registro electrónico.”</w:t>
      </w:r>
    </w:p>
    <w:p w14:paraId="1272A7A8" w14:textId="77777777" w:rsidR="000A378C" w:rsidRDefault="000A378C" w:rsidP="000A378C">
      <w:pPr>
        <w:pStyle w:val="SENTENCIAS"/>
      </w:pPr>
    </w:p>
    <w:p w14:paraId="6150BA2A" w14:textId="71749084" w:rsidR="00825DA3" w:rsidRDefault="00825DA3" w:rsidP="00B85A9B">
      <w:pPr>
        <w:pStyle w:val="SENTENCIAS"/>
      </w:pPr>
      <w:r>
        <w:t xml:space="preserve">Cabe señalar que en dicho recibo se hace referencia que la multa impuesta fue notificada en la </w:t>
      </w:r>
      <w:r w:rsidR="008E7677" w:rsidRPr="008E7677">
        <w:t xml:space="preserve">audiencia de calificación respectiva y que consta en boleta de control del </w:t>
      </w:r>
      <w:r>
        <w:t xml:space="preserve">sistema de registro electrónico, </w:t>
      </w:r>
      <w:r w:rsidR="003F0439">
        <w:t xml:space="preserve">pero </w:t>
      </w:r>
      <w:r>
        <w:t>la demandada omitió aportar dichos documentos en tiempo y forma a la presente causa administrativa, l</w:t>
      </w:r>
      <w:r w:rsidR="0090687D" w:rsidRPr="0090687D">
        <w:t xml:space="preserve">uego entonces, es de considerar que </w:t>
      </w:r>
      <w:r w:rsidR="00AF1305" w:rsidRPr="0090687D">
        <w:t xml:space="preserve">no se </w:t>
      </w:r>
      <w:r w:rsidR="00EE305C" w:rsidRPr="0090687D">
        <w:t>desvirtúa</w:t>
      </w:r>
      <w:r w:rsidR="00AF1305" w:rsidRPr="0090687D">
        <w:t xml:space="preserve"> la negativa del actor</w:t>
      </w:r>
      <w:r>
        <w:t>. ----</w:t>
      </w:r>
      <w:r w:rsidR="003F0439">
        <w:t>--------------------------------------------------------------------------</w:t>
      </w:r>
      <w:r>
        <w:t>--</w:t>
      </w:r>
    </w:p>
    <w:p w14:paraId="29F84AC1" w14:textId="77777777" w:rsidR="00825DA3" w:rsidRDefault="00825DA3" w:rsidP="00B85A9B">
      <w:pPr>
        <w:pStyle w:val="SENTENCIAS"/>
      </w:pPr>
    </w:p>
    <w:p w14:paraId="673EF463" w14:textId="46DDB762" w:rsidR="005971EE" w:rsidRDefault="005971EE" w:rsidP="00B85A9B">
      <w:pPr>
        <w:pStyle w:val="SENTENCIAS"/>
      </w:pPr>
      <w:r>
        <w:t xml:space="preserve">Aunado a lo anterior, y </w:t>
      </w:r>
      <w:r w:rsidR="00EE305C">
        <w:t xml:space="preserve">considerando que al </w:t>
      </w:r>
      <w:r>
        <w:t>actor se le sanciona – según l</w:t>
      </w:r>
      <w:r w:rsidR="00EE305C">
        <w:t xml:space="preserve">o establecido en </w:t>
      </w:r>
      <w:r w:rsidR="00825DA3">
        <w:t>el</w:t>
      </w:r>
      <w:r w:rsidR="00EE305C">
        <w:t xml:space="preserve"> recibo oficial de pago por</w:t>
      </w:r>
      <w:r>
        <w:t xml:space="preserve"> infringir el artículo 35 </w:t>
      </w:r>
      <w:r w:rsidR="00EE305C">
        <w:t xml:space="preserve">que establece: </w:t>
      </w:r>
      <w:r>
        <w:t>“</w:t>
      </w:r>
      <w:r w:rsidRPr="005971EE">
        <w:rPr>
          <w:i/>
          <w:sz w:val="22"/>
        </w:rPr>
        <w:t>Se prohíbe conducir vehículos, cuando el conductor se encuentre en estado de ebriedad…”</w:t>
      </w:r>
      <w:r w:rsidRPr="005971EE">
        <w:rPr>
          <w:sz w:val="22"/>
        </w:rPr>
        <w:t xml:space="preserve"> </w:t>
      </w:r>
      <w:r w:rsidR="00EE305C">
        <w:rPr>
          <w:sz w:val="22"/>
        </w:rPr>
        <w:t xml:space="preserve"> </w:t>
      </w:r>
      <w:r>
        <w:t xml:space="preserve">Resultaba indispensable que la demandada aportara a la presente causa el certificado médico o documento idóneo con el que acreditara que el actor se encontraba en estado de ebriedad, </w:t>
      </w:r>
      <w:r w:rsidR="00EE305C">
        <w:t xml:space="preserve">cuando conducía su vehículo, </w:t>
      </w:r>
      <w:r>
        <w:t>lo cual no aconteció.</w:t>
      </w:r>
      <w:r w:rsidR="00825DA3">
        <w:t xml:space="preserve"> ------------------------------------------</w:t>
      </w:r>
      <w:r w:rsidR="00EE305C">
        <w:t>-</w:t>
      </w:r>
      <w:r w:rsidR="00825DA3">
        <w:t>------------------------</w:t>
      </w:r>
      <w:r w:rsidR="00EE305C">
        <w:t>-----------</w:t>
      </w:r>
    </w:p>
    <w:p w14:paraId="40127A27" w14:textId="6C55E5EF" w:rsidR="005971EE" w:rsidRPr="00890D82" w:rsidRDefault="005971EE" w:rsidP="00890D82">
      <w:pPr>
        <w:pStyle w:val="SENTENCIAS"/>
      </w:pPr>
      <w:r w:rsidRPr="00890D82">
        <w:t xml:space="preserve">Así las cosas, y considerando que no se desvirtuó la negativa de la parte actora, </w:t>
      </w:r>
      <w:r w:rsidR="00EE305C">
        <w:t xml:space="preserve">en tal sentido se considera que la multa impuesta se encuentra indebidamente fundada y motivada, </w:t>
      </w:r>
      <w:r w:rsidRPr="00890D82">
        <w:t xml:space="preserve">y que ello constituye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890D82" w:rsidRPr="00890D82">
        <w:t xml:space="preserve">multa impuesta por la oficial </w:t>
      </w:r>
      <w:r w:rsidR="0081126C">
        <w:t>c</w:t>
      </w:r>
      <w:r w:rsidR="00890D82" w:rsidRPr="00890D82">
        <w:t>alificador</w:t>
      </w:r>
      <w:r w:rsidR="0081126C">
        <w:t>a</w:t>
      </w:r>
      <w:r w:rsidR="00EE305C">
        <w:t xml:space="preserve">, </w:t>
      </w:r>
      <w:r w:rsidRPr="00890D82">
        <w:t xml:space="preserve">con fundamento en lo dispuesto por los artículos 300 fracción II y 302 fracción IV del Código de Procedimiento y Justicia Administrativa para el Estado y los Municipios de Guanajuato. </w:t>
      </w:r>
      <w:r w:rsidR="00EE305C">
        <w:t>---</w:t>
      </w:r>
      <w:r w:rsidR="0081126C">
        <w:t>--------------------------------------------------------------</w:t>
      </w:r>
      <w:r w:rsidR="00EE305C">
        <w:t>----</w:t>
      </w:r>
    </w:p>
    <w:p w14:paraId="4E75681E" w14:textId="77777777" w:rsidR="003F0439" w:rsidRDefault="003F0439" w:rsidP="005971EE">
      <w:pPr>
        <w:pStyle w:val="RESOLUCIONES"/>
        <w:rPr>
          <w:rFonts w:cs="Arial"/>
          <w:b/>
        </w:rPr>
      </w:pPr>
    </w:p>
    <w:p w14:paraId="1A95B46A" w14:textId="28BBFA13" w:rsidR="003019A0" w:rsidRDefault="00890D82" w:rsidP="005971EE">
      <w:pPr>
        <w:pStyle w:val="RESOLUCIONES"/>
      </w:pPr>
      <w:r>
        <w:rPr>
          <w:rFonts w:cs="Arial"/>
          <w:b/>
        </w:rPr>
        <w:t xml:space="preserve">SÉPTIMO. </w:t>
      </w:r>
      <w:r w:rsidR="00E046BB" w:rsidRPr="00863778">
        <w:t xml:space="preserve">De lo pretendido por el actor, se encuentra </w:t>
      </w:r>
      <w:r w:rsidR="00546123">
        <w:t>la nulidad total de los actos impugnados, la cual queda colmada con la nulidad declarada</w:t>
      </w:r>
      <w:r w:rsidR="0081126C">
        <w:t xml:space="preserve"> en el considerando sexto de la presente sentencia</w:t>
      </w:r>
      <w:r w:rsidR="00546123">
        <w:t xml:space="preserve">. </w:t>
      </w:r>
      <w:r w:rsidR="0081126C">
        <w:t>---------------------------------------------</w:t>
      </w:r>
    </w:p>
    <w:p w14:paraId="0F3C1247" w14:textId="77777777" w:rsidR="003019A0" w:rsidRDefault="003019A0" w:rsidP="00E046BB">
      <w:pPr>
        <w:pStyle w:val="RESOLUCIONES"/>
      </w:pPr>
    </w:p>
    <w:p w14:paraId="3C7139F3" w14:textId="3EEE58AB" w:rsidR="00E046BB" w:rsidRDefault="00546123" w:rsidP="00E046BB">
      <w:pPr>
        <w:pStyle w:val="RESOLUCIONES"/>
        <w:rPr>
          <w:rFonts w:cs="Calibri"/>
          <w:bCs/>
          <w:szCs w:val="26"/>
        </w:rPr>
      </w:pPr>
      <w:r>
        <w:t>De igual manera</w:t>
      </w:r>
      <w:r w:rsidR="0081126C">
        <w:t>, el actor</w:t>
      </w:r>
      <w:r>
        <w:t xml:space="preserve"> solicita </w:t>
      </w:r>
      <w:r w:rsidR="00890D82">
        <w:t xml:space="preserve">el reembolso de la cantidad pagada por concepto de la multa declarada nula, </w:t>
      </w:r>
      <w:r>
        <w:t>pretensi</w:t>
      </w:r>
      <w:r w:rsidR="00890D82">
        <w:t>ón</w:t>
      </w:r>
      <w:r>
        <w:t xml:space="preserve"> que resultan procedente ya que en autos quedó acreditado el pago por la cantidad de $</w:t>
      </w:r>
      <w:r w:rsidR="008D224C">
        <w:t>3,300.00 (tres mil trescientos pesos 00/100 M.N</w:t>
      </w:r>
      <w:r>
        <w:t>), de acuerdo al recibo número</w:t>
      </w:r>
      <w:r w:rsidR="00896E21">
        <w:t xml:space="preserve"> </w:t>
      </w:r>
      <w:r w:rsidR="00533BB0">
        <w:t>AA</w:t>
      </w:r>
      <w:r w:rsidR="00896E21">
        <w:t>5430106 (Letra A letra A cinco cuatro tres cero uno cero seis</w:t>
      </w:r>
      <w:r w:rsidR="00890D82">
        <w:t>)</w:t>
      </w:r>
      <w:r>
        <w:t xml:space="preserve">, por lo que </w:t>
      </w:r>
      <w:r w:rsidR="00E046BB">
        <w:t xml:space="preserve">resulta </w:t>
      </w:r>
      <w:r w:rsidR="00E046BB" w:rsidRPr="00863778">
        <w:rPr>
          <w:b/>
          <w:bCs/>
        </w:rPr>
        <w:t xml:space="preserve">procedente </w:t>
      </w:r>
      <w:r w:rsidR="00E046BB" w:rsidRPr="00863778">
        <w:rPr>
          <w:b/>
        </w:rPr>
        <w:t xml:space="preserve">condenar </w:t>
      </w:r>
      <w:r>
        <w:t>a</w:t>
      </w:r>
      <w:r w:rsidR="0081126C">
        <w:t xml:space="preserve"> </w:t>
      </w:r>
      <w:r>
        <w:t>l</w:t>
      </w:r>
      <w:r w:rsidR="0081126C">
        <w:t>a</w:t>
      </w:r>
      <w:r>
        <w:t xml:space="preserve"> </w:t>
      </w:r>
      <w:r w:rsidR="0081126C" w:rsidRPr="00863778">
        <w:t>oficial calificador</w:t>
      </w:r>
      <w:r w:rsidR="0081126C">
        <w:t xml:space="preserve">a </w:t>
      </w:r>
      <w:r w:rsidR="00E046BB">
        <w:t>demandada</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sidR="00A96EC4">
        <w:rPr>
          <w:rFonts w:cs="Calibri"/>
          <w:bCs/>
          <w:szCs w:val="26"/>
        </w:rPr>
        <w:t>---------------------------</w:t>
      </w:r>
      <w:r w:rsidR="00344D6F">
        <w:rPr>
          <w:rFonts w:cs="Calibri"/>
          <w:bCs/>
          <w:szCs w:val="26"/>
        </w:rPr>
        <w:t>-------------</w:t>
      </w:r>
      <w:r>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863778" w:rsidRDefault="00E046BB" w:rsidP="00E046BB">
      <w:pPr>
        <w:pStyle w:val="TESISYJURIS"/>
      </w:pPr>
      <w:r w:rsidRPr="00863778">
        <w:rPr>
          <w:b/>
          <w:caps/>
        </w:rPr>
        <w:t>“devolución del pago de lo indebido</w:t>
      </w:r>
      <w:r w:rsidRPr="00863778">
        <w:rPr>
          <w:b/>
        </w:rPr>
        <w:t xml:space="preserve">. CORRESPONDE A LA AUTORIDAD DE LA QUE EMANÓ EL ACTO ANULADO  </w:t>
      </w:r>
      <w:r w:rsidRPr="00863778">
        <w:rPr>
          <w:b/>
          <w:caps/>
        </w:rPr>
        <w:t>realizar las gestiones para</w:t>
      </w:r>
      <w:r w:rsidRPr="00863778">
        <w:rPr>
          <w:b/>
        </w:rPr>
        <w:t>.-</w:t>
      </w:r>
      <w:r w:rsidRPr="00863778">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63778">
        <w:rPr>
          <w:sz w:val="22"/>
        </w:rPr>
        <w:t xml:space="preserve">(Toca 136/07. Recurso de Revisión interpuesto por Daniel </w:t>
      </w:r>
    </w:p>
    <w:p w14:paraId="3AF0182F" w14:textId="77777777" w:rsidR="00E046BB" w:rsidRPr="00863778" w:rsidRDefault="00E046BB" w:rsidP="00E046BB">
      <w:pPr>
        <w:pStyle w:val="TESISYJURIS"/>
        <w:rPr>
          <w:rFonts w:ascii="Calibri" w:hAnsi="Calibri" w:cs="Arial"/>
          <w:color w:val="7F7F7F"/>
          <w:sz w:val="22"/>
          <w:szCs w:val="22"/>
        </w:rPr>
      </w:pPr>
      <w:r w:rsidRPr="00863778">
        <w:rPr>
          <w:sz w:val="22"/>
        </w:rPr>
        <w:t>García Razo, en su carácter de autorizado del Director General de Tránsito y Transporte del Estado. Resolución de fecha 9 de enero de 2008).</w:t>
      </w:r>
    </w:p>
    <w:p w14:paraId="27DC8610" w14:textId="77777777" w:rsidR="00E046BB" w:rsidRDefault="00E046BB" w:rsidP="00E046BB">
      <w:pPr>
        <w:pStyle w:val="RESOLUCIONES"/>
        <w:rPr>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77777777"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y de la multa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1F3600FE"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 xml:space="preserve">multa impuesta al justiciable, </w:t>
      </w:r>
      <w:r>
        <w:rPr>
          <w:szCs w:val="27"/>
        </w:rPr>
        <w:t xml:space="preserve">por la cantidad de </w:t>
      </w:r>
      <w:r w:rsidR="00890D82" w:rsidRPr="00890D82">
        <w:rPr>
          <w:szCs w:val="27"/>
        </w:rPr>
        <w:t>$</w:t>
      </w:r>
      <w:r w:rsidR="008D224C">
        <w:rPr>
          <w:szCs w:val="27"/>
        </w:rPr>
        <w:t>3,300.00 (tres mil trescientos pesos 00/100 M.N)</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t>------------------------</w:t>
      </w:r>
      <w:r w:rsidR="0014233A">
        <w:t>-------------------</w:t>
      </w:r>
      <w:r>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400C491C"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el actor, por lo anterior, se condena a</w:t>
      </w:r>
      <w:r w:rsidR="00890D82">
        <w:rPr>
          <w:rStyle w:val="RESOLUCIONESCar"/>
        </w:rPr>
        <w:t xml:space="preserve"> </w:t>
      </w:r>
      <w:r w:rsidR="00E046BB" w:rsidRPr="00BC7B15">
        <w:rPr>
          <w:rStyle w:val="RESOLUCIONESCar"/>
        </w:rPr>
        <w:t>l</w:t>
      </w:r>
      <w:r w:rsidR="00890D82">
        <w:rPr>
          <w:rStyle w:val="RESOLUCIONESCar"/>
        </w:rPr>
        <w:t>a</w:t>
      </w:r>
      <w:r w:rsidR="00E046BB" w:rsidRPr="00BC7B15">
        <w:rPr>
          <w:rStyle w:val="RESOLUCIONESCar"/>
        </w:rPr>
        <w:t xml:space="preserve"> oficial calificador</w:t>
      </w:r>
      <w:r w:rsidR="0081126C">
        <w:rPr>
          <w:rStyle w:val="RESOLUCIONESCar"/>
        </w:rPr>
        <w:t>a</w:t>
      </w:r>
      <w:r w:rsidR="00E046BB" w:rsidRPr="00BC7B15">
        <w:rPr>
          <w:rStyle w:val="RESOLUCIONESCar"/>
        </w:rPr>
        <w:t xml:space="preserve"> demandad</w:t>
      </w:r>
      <w:r w:rsidR="00890D82">
        <w:rPr>
          <w:rStyle w:val="RESOLUCIONESCar"/>
        </w:rPr>
        <w:t>a</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al </w:t>
      </w:r>
      <w:r w:rsidR="00890D82">
        <w:rPr>
          <w:rStyle w:val="RESOLUCIONESCar"/>
        </w:rPr>
        <w:t>actor, la cantidad antes referida,</w:t>
      </w:r>
      <w:r w:rsidR="00E046BB" w:rsidRPr="00BC7B15">
        <w:rPr>
          <w:rStyle w:val="RESOLUCIONESCar"/>
        </w:rPr>
        <w:t xml:space="preserve"> de conformidad con las consideraciones lógicas y jurídicas expresadas en el Considerando </w:t>
      </w:r>
      <w:r>
        <w:rPr>
          <w:rStyle w:val="RESOLUCIONESCar"/>
        </w:rPr>
        <w:t>Séptimo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890D82">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9071AB">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2183" w14:textId="77777777" w:rsidR="00EC397E" w:rsidRDefault="00EC397E">
      <w:r>
        <w:separator/>
      </w:r>
    </w:p>
  </w:endnote>
  <w:endnote w:type="continuationSeparator" w:id="0">
    <w:p w14:paraId="255E183F" w14:textId="77777777" w:rsidR="00EC397E" w:rsidRDefault="00EC397E">
      <w:r>
        <w:continuationSeparator/>
      </w:r>
    </w:p>
  </w:endnote>
  <w:endnote w:type="continuationNotice" w:id="1">
    <w:p w14:paraId="745FA323" w14:textId="77777777" w:rsidR="00EC397E" w:rsidRDefault="00EC3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2FD301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C39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C397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5CA92" w14:textId="77777777" w:rsidR="00EC397E" w:rsidRDefault="00EC397E">
      <w:r>
        <w:separator/>
      </w:r>
    </w:p>
  </w:footnote>
  <w:footnote w:type="continuationSeparator" w:id="0">
    <w:p w14:paraId="1117ED65" w14:textId="77777777" w:rsidR="00EC397E" w:rsidRDefault="00EC397E">
      <w:r>
        <w:continuationSeparator/>
      </w:r>
    </w:p>
  </w:footnote>
  <w:footnote w:type="continuationNotice" w:id="1">
    <w:p w14:paraId="00990092" w14:textId="77777777" w:rsidR="00EC397E" w:rsidRDefault="00EC39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6FE8AEB"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643C12">
      <w:rPr>
        <w:color w:val="7F7F7F" w:themeColor="text1" w:themeTint="80"/>
      </w:rPr>
      <w:t>2</w:t>
    </w:r>
    <w:r w:rsidR="009852B2">
      <w:rPr>
        <w:color w:val="7F7F7F" w:themeColor="text1" w:themeTint="80"/>
      </w:rPr>
      <w:t>0</w:t>
    </w:r>
    <w:r w:rsidR="00643C12">
      <w:rPr>
        <w:color w:val="7F7F7F" w:themeColor="text1" w:themeTint="80"/>
      </w:rPr>
      <w:t>3</w:t>
    </w:r>
    <w:r w:rsidR="007F4180">
      <w:rPr>
        <w:color w:val="7F7F7F" w:themeColor="text1" w:themeTint="80"/>
      </w:rPr>
      <w:t>/201</w:t>
    </w:r>
    <w:r w:rsidR="002B3DD6">
      <w:rPr>
        <w:color w:val="7F7F7F" w:themeColor="text1" w:themeTint="80"/>
      </w:rPr>
      <w:t>6</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7D4"/>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309"/>
    <w:rsid w:val="00094F5C"/>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32E9"/>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233A"/>
    <w:rsid w:val="00146807"/>
    <w:rsid w:val="001539CA"/>
    <w:rsid w:val="00155F67"/>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66B1D"/>
    <w:rsid w:val="00280ED2"/>
    <w:rsid w:val="00282624"/>
    <w:rsid w:val="00284AC7"/>
    <w:rsid w:val="00285905"/>
    <w:rsid w:val="00291CC5"/>
    <w:rsid w:val="00293193"/>
    <w:rsid w:val="00293AA6"/>
    <w:rsid w:val="00297106"/>
    <w:rsid w:val="002A0D42"/>
    <w:rsid w:val="002A2D85"/>
    <w:rsid w:val="002A30B6"/>
    <w:rsid w:val="002A3DE2"/>
    <w:rsid w:val="002A47C0"/>
    <w:rsid w:val="002A5E85"/>
    <w:rsid w:val="002B06E3"/>
    <w:rsid w:val="002B1F6E"/>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439"/>
    <w:rsid w:val="003F0547"/>
    <w:rsid w:val="0040050C"/>
    <w:rsid w:val="00400711"/>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0E15"/>
    <w:rsid w:val="004B2BF4"/>
    <w:rsid w:val="004B5DDB"/>
    <w:rsid w:val="004B60B5"/>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4F6087"/>
    <w:rsid w:val="00500E0B"/>
    <w:rsid w:val="00507503"/>
    <w:rsid w:val="0051288E"/>
    <w:rsid w:val="00514956"/>
    <w:rsid w:val="00520467"/>
    <w:rsid w:val="005320EC"/>
    <w:rsid w:val="00532768"/>
    <w:rsid w:val="00533BB0"/>
    <w:rsid w:val="0053659A"/>
    <w:rsid w:val="005427F5"/>
    <w:rsid w:val="00544EF9"/>
    <w:rsid w:val="00545B77"/>
    <w:rsid w:val="00545FE9"/>
    <w:rsid w:val="00546123"/>
    <w:rsid w:val="0054718D"/>
    <w:rsid w:val="00550149"/>
    <w:rsid w:val="00550ED4"/>
    <w:rsid w:val="00560B11"/>
    <w:rsid w:val="00563681"/>
    <w:rsid w:val="00564B63"/>
    <w:rsid w:val="00570DAD"/>
    <w:rsid w:val="00571DC9"/>
    <w:rsid w:val="00576A9D"/>
    <w:rsid w:val="005831EC"/>
    <w:rsid w:val="00583370"/>
    <w:rsid w:val="0059075C"/>
    <w:rsid w:val="00593667"/>
    <w:rsid w:val="005971EE"/>
    <w:rsid w:val="005A540B"/>
    <w:rsid w:val="005B1001"/>
    <w:rsid w:val="005B2E74"/>
    <w:rsid w:val="005B76F1"/>
    <w:rsid w:val="005C0E4C"/>
    <w:rsid w:val="005C6597"/>
    <w:rsid w:val="005C7F15"/>
    <w:rsid w:val="005D48BA"/>
    <w:rsid w:val="005D4DE5"/>
    <w:rsid w:val="005D53EB"/>
    <w:rsid w:val="005E2DD4"/>
    <w:rsid w:val="005F443F"/>
    <w:rsid w:val="005F7B5F"/>
    <w:rsid w:val="00605B32"/>
    <w:rsid w:val="0061011B"/>
    <w:rsid w:val="006134B7"/>
    <w:rsid w:val="006221F3"/>
    <w:rsid w:val="00623568"/>
    <w:rsid w:val="00626F09"/>
    <w:rsid w:val="006431F3"/>
    <w:rsid w:val="00643C12"/>
    <w:rsid w:val="0065097B"/>
    <w:rsid w:val="00650E5B"/>
    <w:rsid w:val="0065517A"/>
    <w:rsid w:val="0066472B"/>
    <w:rsid w:val="00666A10"/>
    <w:rsid w:val="00673308"/>
    <w:rsid w:val="00673713"/>
    <w:rsid w:val="006768C3"/>
    <w:rsid w:val="00680F53"/>
    <w:rsid w:val="00684D8E"/>
    <w:rsid w:val="00684DC2"/>
    <w:rsid w:val="00693689"/>
    <w:rsid w:val="006A1F2F"/>
    <w:rsid w:val="006A6D8D"/>
    <w:rsid w:val="006B235F"/>
    <w:rsid w:val="006C5C3F"/>
    <w:rsid w:val="006D0F66"/>
    <w:rsid w:val="006D32CF"/>
    <w:rsid w:val="006D5319"/>
    <w:rsid w:val="006D6057"/>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09F"/>
    <w:rsid w:val="00753ED0"/>
    <w:rsid w:val="007565D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4EC1"/>
    <w:rsid w:val="007D72B9"/>
    <w:rsid w:val="007E1003"/>
    <w:rsid w:val="007F0135"/>
    <w:rsid w:val="007F347D"/>
    <w:rsid w:val="007F4180"/>
    <w:rsid w:val="007F7AC8"/>
    <w:rsid w:val="00803645"/>
    <w:rsid w:val="00803D2C"/>
    <w:rsid w:val="00804F7C"/>
    <w:rsid w:val="00810271"/>
    <w:rsid w:val="0081126C"/>
    <w:rsid w:val="00812C82"/>
    <w:rsid w:val="00814673"/>
    <w:rsid w:val="008149F9"/>
    <w:rsid w:val="0081738D"/>
    <w:rsid w:val="00817710"/>
    <w:rsid w:val="00825DA3"/>
    <w:rsid w:val="0082696C"/>
    <w:rsid w:val="0083096B"/>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F1B"/>
    <w:rsid w:val="0088736C"/>
    <w:rsid w:val="00890D82"/>
    <w:rsid w:val="00892D68"/>
    <w:rsid w:val="00893BF8"/>
    <w:rsid w:val="00896E21"/>
    <w:rsid w:val="008A48EE"/>
    <w:rsid w:val="008A79DC"/>
    <w:rsid w:val="008B1A83"/>
    <w:rsid w:val="008B2AE9"/>
    <w:rsid w:val="008B39CE"/>
    <w:rsid w:val="008B40CC"/>
    <w:rsid w:val="008B50E7"/>
    <w:rsid w:val="008D0FC4"/>
    <w:rsid w:val="008D224C"/>
    <w:rsid w:val="008E6BF6"/>
    <w:rsid w:val="008E7677"/>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71CD4"/>
    <w:rsid w:val="0097312E"/>
    <w:rsid w:val="009739AF"/>
    <w:rsid w:val="0098302F"/>
    <w:rsid w:val="00985123"/>
    <w:rsid w:val="009852B2"/>
    <w:rsid w:val="00986C89"/>
    <w:rsid w:val="009918DC"/>
    <w:rsid w:val="00997F08"/>
    <w:rsid w:val="009A1E38"/>
    <w:rsid w:val="009A6D5C"/>
    <w:rsid w:val="009B6AA3"/>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5F29"/>
    <w:rsid w:val="00A47462"/>
    <w:rsid w:val="00A540F2"/>
    <w:rsid w:val="00A57416"/>
    <w:rsid w:val="00A63D71"/>
    <w:rsid w:val="00A644D2"/>
    <w:rsid w:val="00A672F6"/>
    <w:rsid w:val="00A679A9"/>
    <w:rsid w:val="00A73CC0"/>
    <w:rsid w:val="00A75262"/>
    <w:rsid w:val="00A82DA9"/>
    <w:rsid w:val="00A87E4B"/>
    <w:rsid w:val="00A90FFF"/>
    <w:rsid w:val="00A927B1"/>
    <w:rsid w:val="00A92D08"/>
    <w:rsid w:val="00A95346"/>
    <w:rsid w:val="00A95969"/>
    <w:rsid w:val="00A96EC4"/>
    <w:rsid w:val="00AA0B73"/>
    <w:rsid w:val="00AB53E6"/>
    <w:rsid w:val="00AB6EB2"/>
    <w:rsid w:val="00AC0BB0"/>
    <w:rsid w:val="00AC2581"/>
    <w:rsid w:val="00AD0700"/>
    <w:rsid w:val="00AD2F9D"/>
    <w:rsid w:val="00AE5576"/>
    <w:rsid w:val="00AF1305"/>
    <w:rsid w:val="00AF1C92"/>
    <w:rsid w:val="00AF2D5F"/>
    <w:rsid w:val="00AF34D5"/>
    <w:rsid w:val="00AF46F6"/>
    <w:rsid w:val="00AF63F9"/>
    <w:rsid w:val="00B03F1B"/>
    <w:rsid w:val="00B05FFB"/>
    <w:rsid w:val="00B07098"/>
    <w:rsid w:val="00B13569"/>
    <w:rsid w:val="00B1583B"/>
    <w:rsid w:val="00B2001A"/>
    <w:rsid w:val="00B21CF2"/>
    <w:rsid w:val="00B262E3"/>
    <w:rsid w:val="00B333F9"/>
    <w:rsid w:val="00B51958"/>
    <w:rsid w:val="00B532CC"/>
    <w:rsid w:val="00B55CD5"/>
    <w:rsid w:val="00B57B94"/>
    <w:rsid w:val="00B60167"/>
    <w:rsid w:val="00B614D0"/>
    <w:rsid w:val="00B62E18"/>
    <w:rsid w:val="00B64992"/>
    <w:rsid w:val="00B655E5"/>
    <w:rsid w:val="00B65723"/>
    <w:rsid w:val="00B75818"/>
    <w:rsid w:val="00B777F0"/>
    <w:rsid w:val="00B85A9B"/>
    <w:rsid w:val="00BA3530"/>
    <w:rsid w:val="00BA4C62"/>
    <w:rsid w:val="00BA4F73"/>
    <w:rsid w:val="00BB07A0"/>
    <w:rsid w:val="00BB0F2F"/>
    <w:rsid w:val="00BB1262"/>
    <w:rsid w:val="00BB3C7E"/>
    <w:rsid w:val="00BC7756"/>
    <w:rsid w:val="00BE388A"/>
    <w:rsid w:val="00BE5237"/>
    <w:rsid w:val="00BF11E4"/>
    <w:rsid w:val="00BF2C3B"/>
    <w:rsid w:val="00BF5DD9"/>
    <w:rsid w:val="00BF7DB7"/>
    <w:rsid w:val="00C04793"/>
    <w:rsid w:val="00C062AD"/>
    <w:rsid w:val="00C10A8D"/>
    <w:rsid w:val="00C1137B"/>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5512"/>
    <w:rsid w:val="00D17898"/>
    <w:rsid w:val="00D220C6"/>
    <w:rsid w:val="00D3317F"/>
    <w:rsid w:val="00D34B2E"/>
    <w:rsid w:val="00D378A5"/>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064"/>
    <w:rsid w:val="00E1223E"/>
    <w:rsid w:val="00E126A9"/>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C397E"/>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21236"/>
    <w:rsid w:val="00F33127"/>
    <w:rsid w:val="00F34032"/>
    <w:rsid w:val="00F35666"/>
    <w:rsid w:val="00F41F16"/>
    <w:rsid w:val="00F43F97"/>
    <w:rsid w:val="00F460A5"/>
    <w:rsid w:val="00F5011E"/>
    <w:rsid w:val="00F5312C"/>
    <w:rsid w:val="00F5466B"/>
    <w:rsid w:val="00F5622C"/>
    <w:rsid w:val="00F65FB7"/>
    <w:rsid w:val="00F71344"/>
    <w:rsid w:val="00F7301D"/>
    <w:rsid w:val="00F76180"/>
    <w:rsid w:val="00F776CB"/>
    <w:rsid w:val="00F80C72"/>
    <w:rsid w:val="00F87A64"/>
    <w:rsid w:val="00F92C67"/>
    <w:rsid w:val="00F95620"/>
    <w:rsid w:val="00F97379"/>
    <w:rsid w:val="00FA5EDF"/>
    <w:rsid w:val="00FB12AF"/>
    <w:rsid w:val="00FB1E7D"/>
    <w:rsid w:val="00FB3CFB"/>
    <w:rsid w:val="00FC0388"/>
    <w:rsid w:val="00FD6AE1"/>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9020-65DB-4D44-AF7F-3A70F1AE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4562</Words>
  <Characters>25096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2018-11-20T18:58:00Z</cp:lastPrinted>
  <dcterms:created xsi:type="dcterms:W3CDTF">2018-12-18T18:50:00Z</dcterms:created>
  <dcterms:modified xsi:type="dcterms:W3CDTF">2018-12-18T18:50:00Z</dcterms:modified>
</cp:coreProperties>
</file>